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38D4" w14:textId="5FAFC88E" w:rsidR="00DC1572" w:rsidRPr="00276B46" w:rsidRDefault="000948C8" w:rsidP="008C6FDA">
      <w:pPr>
        <w:spacing w:after="0" w:line="240" w:lineRule="auto"/>
        <w:ind w:firstLine="720"/>
        <w:jc w:val="both"/>
        <w:rPr>
          <w:rFonts w:ascii="Times New Roman" w:hAnsi="Times New Roman"/>
        </w:rPr>
      </w:pPr>
      <w:r w:rsidRPr="00B247C6">
        <w:rPr>
          <w:rFonts w:ascii="Times New Roman" w:eastAsia="Calibri" w:hAnsi="Times New Roman" w:cs="Times New Roman"/>
          <w:sz w:val="20"/>
          <w:szCs w:val="20"/>
        </w:rPr>
        <w:t xml:space="preserve">                                                                                                                                                                                                                                                         </w:t>
      </w:r>
      <w:r w:rsidR="00612D80" w:rsidRPr="00B247C6">
        <w:rPr>
          <w:rFonts w:ascii="Times New Roman" w:eastAsia="Calibri" w:hAnsi="Times New Roman" w:cs="Times New Roman"/>
          <w:sz w:val="20"/>
          <w:szCs w:val="20"/>
        </w:rPr>
        <w:t xml:space="preserve">                                                                       </w:t>
      </w:r>
      <w:proofErr w:type="spellStart"/>
      <w:r w:rsidR="008A7DBF" w:rsidRPr="00276B46">
        <w:rPr>
          <w:rFonts w:ascii="Times New Roman" w:hAnsi="Times New Roman" w:cs="Times New Roman"/>
        </w:rPr>
        <w:t>А</w:t>
      </w:r>
      <w:r w:rsidR="00231FA5" w:rsidRPr="00276B46">
        <w:rPr>
          <w:rFonts w:ascii="Times New Roman" w:hAnsi="Times New Roman" w:cs="Times New Roman"/>
        </w:rPr>
        <w:t>генција</w:t>
      </w:r>
      <w:proofErr w:type="spellEnd"/>
      <w:r w:rsidR="00231FA5" w:rsidRPr="00276B46">
        <w:rPr>
          <w:rFonts w:ascii="Times New Roman" w:hAnsi="Times New Roman" w:cs="Times New Roman"/>
        </w:rPr>
        <w:t xml:space="preserve"> </w:t>
      </w:r>
      <w:proofErr w:type="spellStart"/>
      <w:r w:rsidR="00231FA5" w:rsidRPr="00276B46">
        <w:rPr>
          <w:rFonts w:ascii="Times New Roman" w:hAnsi="Times New Roman" w:cs="Times New Roman"/>
        </w:rPr>
        <w:t>за</w:t>
      </w:r>
      <w:proofErr w:type="spellEnd"/>
      <w:r w:rsidR="00231FA5" w:rsidRPr="00276B46">
        <w:rPr>
          <w:rFonts w:ascii="Times New Roman" w:hAnsi="Times New Roman" w:cs="Times New Roman"/>
        </w:rPr>
        <w:t xml:space="preserve"> </w:t>
      </w:r>
      <w:proofErr w:type="spellStart"/>
      <w:r w:rsidR="00231FA5" w:rsidRPr="00276B46">
        <w:rPr>
          <w:rFonts w:ascii="Times New Roman" w:hAnsi="Times New Roman" w:cs="Times New Roman"/>
        </w:rPr>
        <w:t>лекове</w:t>
      </w:r>
      <w:proofErr w:type="spellEnd"/>
      <w:r w:rsidR="00231FA5" w:rsidRPr="00276B46">
        <w:rPr>
          <w:rFonts w:ascii="Times New Roman" w:hAnsi="Times New Roman" w:cs="Times New Roman"/>
        </w:rPr>
        <w:t xml:space="preserve"> и </w:t>
      </w:r>
      <w:proofErr w:type="spellStart"/>
      <w:r w:rsidR="00231FA5" w:rsidRPr="00276B46">
        <w:rPr>
          <w:rFonts w:ascii="Times New Roman" w:hAnsi="Times New Roman" w:cs="Times New Roman"/>
        </w:rPr>
        <w:t>медицинска</w:t>
      </w:r>
      <w:proofErr w:type="spellEnd"/>
      <w:r w:rsidR="00231FA5" w:rsidRPr="00276B46">
        <w:rPr>
          <w:rFonts w:ascii="Times New Roman" w:hAnsi="Times New Roman" w:cs="Times New Roman"/>
        </w:rPr>
        <w:t xml:space="preserve"> </w:t>
      </w:r>
      <w:proofErr w:type="spellStart"/>
      <w:r w:rsidR="00231FA5" w:rsidRPr="00276B46">
        <w:rPr>
          <w:rFonts w:ascii="Times New Roman" w:hAnsi="Times New Roman" w:cs="Times New Roman"/>
        </w:rPr>
        <w:t>средства</w:t>
      </w:r>
      <w:proofErr w:type="spellEnd"/>
      <w:r w:rsidR="00231FA5" w:rsidRPr="00276B46">
        <w:rPr>
          <w:rFonts w:ascii="Times New Roman" w:hAnsi="Times New Roman" w:cs="Times New Roman"/>
        </w:rPr>
        <w:t xml:space="preserve"> </w:t>
      </w:r>
      <w:proofErr w:type="spellStart"/>
      <w:r w:rsidR="00231FA5" w:rsidRPr="00276B46">
        <w:rPr>
          <w:rFonts w:ascii="Times New Roman" w:hAnsi="Times New Roman" w:cs="Times New Roman"/>
        </w:rPr>
        <w:t>С</w:t>
      </w:r>
      <w:r w:rsidR="0016107E" w:rsidRPr="00276B46">
        <w:rPr>
          <w:rFonts w:ascii="Times New Roman" w:hAnsi="Times New Roman" w:cs="Times New Roman"/>
        </w:rPr>
        <w:t>рбије</w:t>
      </w:r>
      <w:proofErr w:type="spellEnd"/>
      <w:r w:rsidR="0016107E" w:rsidRPr="00276B46">
        <w:rPr>
          <w:rFonts w:ascii="Times New Roman" w:hAnsi="Times New Roman" w:cs="Times New Roman"/>
        </w:rPr>
        <w:t xml:space="preserve"> </w:t>
      </w:r>
      <w:r w:rsidR="0016107E" w:rsidRPr="00276B46">
        <w:rPr>
          <w:rFonts w:ascii="Times New Roman" w:hAnsi="Times New Roman" w:cs="Times New Roman"/>
          <w:lang w:val="ru-RU"/>
        </w:rPr>
        <w:t>на основу члана</w:t>
      </w:r>
      <w:r w:rsidR="0016107E" w:rsidRPr="00276B46">
        <w:rPr>
          <w:rFonts w:ascii="Times New Roman" w:hAnsi="Times New Roman" w:cs="Times New Roman"/>
          <w:lang w:val="sr-Cyrl-CS"/>
        </w:rPr>
        <w:t xml:space="preserve"> </w:t>
      </w:r>
      <w:r w:rsidR="0016107E" w:rsidRPr="00276B46">
        <w:rPr>
          <w:rFonts w:ascii="Times New Roman" w:hAnsi="Times New Roman" w:cs="Times New Roman"/>
        </w:rPr>
        <w:t xml:space="preserve">34a </w:t>
      </w:r>
      <w:proofErr w:type="spellStart"/>
      <w:r w:rsidR="0016107E" w:rsidRPr="00276B46">
        <w:rPr>
          <w:rFonts w:ascii="Times New Roman" w:hAnsi="Times New Roman" w:cs="Times New Roman"/>
        </w:rPr>
        <w:t>став</w:t>
      </w:r>
      <w:proofErr w:type="spellEnd"/>
      <w:r w:rsidR="0016107E" w:rsidRPr="00276B46">
        <w:rPr>
          <w:rFonts w:ascii="Times New Roman" w:hAnsi="Times New Roman" w:cs="Times New Roman"/>
        </w:rPr>
        <w:t xml:space="preserve"> 4.</w:t>
      </w:r>
      <w:r w:rsidR="0016107E" w:rsidRPr="00276B46">
        <w:rPr>
          <w:rFonts w:ascii="Times New Roman" w:hAnsi="Times New Roman" w:cs="Times New Roman"/>
          <w:lang w:val="ru-RU"/>
        </w:rPr>
        <w:t xml:space="preserve"> </w:t>
      </w:r>
      <w:r w:rsidR="0016107E" w:rsidRPr="00276B46">
        <w:rPr>
          <w:rFonts w:ascii="Times New Roman" w:hAnsi="Times New Roman" w:cs="Times New Roman"/>
          <w:lang w:val="sr-Cyrl-CS"/>
        </w:rPr>
        <w:t>Закона о јавним агенцијама ("Службени гласник РС", бр. 18/05</w:t>
      </w:r>
      <w:r w:rsidR="0016107E" w:rsidRPr="00276B46">
        <w:rPr>
          <w:rFonts w:ascii="Times New Roman" w:hAnsi="Times New Roman" w:cs="Times New Roman"/>
        </w:rPr>
        <w:t>,</w:t>
      </w:r>
      <w:r w:rsidR="0016107E" w:rsidRPr="00276B46">
        <w:rPr>
          <w:rFonts w:ascii="Times New Roman" w:hAnsi="Times New Roman" w:cs="Times New Roman"/>
          <w:lang w:val="sr-Cyrl-CS"/>
        </w:rPr>
        <w:t xml:space="preserve"> 81/05-исправка</w:t>
      </w:r>
      <w:r w:rsidR="0016107E" w:rsidRPr="00276B46">
        <w:rPr>
          <w:rFonts w:ascii="Times New Roman" w:hAnsi="Times New Roman" w:cs="Times New Roman"/>
        </w:rPr>
        <w:t xml:space="preserve"> и 47/18</w:t>
      </w:r>
      <w:r w:rsidR="0016107E" w:rsidRPr="00276B46">
        <w:rPr>
          <w:rFonts w:ascii="Times New Roman" w:hAnsi="Times New Roman" w:cs="Times New Roman"/>
          <w:lang w:val="sr-Cyrl-CS"/>
        </w:rPr>
        <w:t>), и члана 7а Колективног уговора за Агенцију</w:t>
      </w:r>
      <w:r w:rsidR="0016107E" w:rsidRPr="00276B46">
        <w:rPr>
          <w:rFonts w:ascii="Times New Roman" w:hAnsi="Times New Roman" w:cs="Times New Roman"/>
          <w:lang w:val="ru-RU"/>
        </w:rPr>
        <w:t xml:space="preserve"> за лекове и медицинска средства Србије (деловодни број: 01-504 од 20.12.2017. године)</w:t>
      </w:r>
      <w:r w:rsidR="0016107E" w:rsidRPr="00276B46">
        <w:rPr>
          <w:rFonts w:ascii="Times New Roman" w:hAnsi="Times New Roman" w:cs="Times New Roman"/>
        </w:rPr>
        <w:t xml:space="preserve">, </w:t>
      </w:r>
      <w:proofErr w:type="spellStart"/>
      <w:r w:rsidR="0016107E" w:rsidRPr="00276B46">
        <w:rPr>
          <w:rFonts w:ascii="Times New Roman" w:hAnsi="Times New Roman" w:cs="Times New Roman"/>
        </w:rPr>
        <w:t>оглашава</w:t>
      </w:r>
      <w:proofErr w:type="spellEnd"/>
    </w:p>
    <w:p w14:paraId="3C60F236" w14:textId="77777777" w:rsidR="0016107E" w:rsidRPr="00276B46" w:rsidRDefault="0016107E" w:rsidP="008D1196">
      <w:pPr>
        <w:pStyle w:val="NoSpacing"/>
        <w:jc w:val="both"/>
        <w:rPr>
          <w:rFonts w:ascii="Times New Roman" w:hAnsi="Times New Roman"/>
        </w:rPr>
      </w:pPr>
    </w:p>
    <w:p w14:paraId="6E38C93F" w14:textId="77777777" w:rsidR="0016107E" w:rsidRPr="00276B46" w:rsidRDefault="0016107E" w:rsidP="008D1196">
      <w:pPr>
        <w:pStyle w:val="NoSpacing"/>
        <w:jc w:val="center"/>
        <w:rPr>
          <w:rFonts w:ascii="Times New Roman" w:hAnsi="Times New Roman"/>
          <w:b/>
          <w:lang w:val="sr-Cyrl-CS"/>
        </w:rPr>
      </w:pPr>
      <w:r w:rsidRPr="00276B46">
        <w:rPr>
          <w:rFonts w:ascii="Times New Roman" w:hAnsi="Times New Roman"/>
          <w:b/>
          <w:lang w:val="sr-Cyrl-CS"/>
        </w:rPr>
        <w:t>ЈАВНИ КОНКУРС</w:t>
      </w:r>
    </w:p>
    <w:p w14:paraId="138D689B" w14:textId="77777777" w:rsidR="0016107E" w:rsidRPr="00276B46" w:rsidRDefault="00201C3A" w:rsidP="008D1196">
      <w:pPr>
        <w:pStyle w:val="NoSpacing"/>
        <w:jc w:val="center"/>
        <w:rPr>
          <w:rFonts w:ascii="Times New Roman" w:hAnsi="Times New Roman"/>
          <w:b/>
          <w:lang w:val="sr-Cyrl-CS"/>
        </w:rPr>
      </w:pPr>
      <w:r w:rsidRPr="00276B46">
        <w:rPr>
          <w:rFonts w:ascii="Times New Roman" w:hAnsi="Times New Roman"/>
          <w:b/>
          <w:lang w:val="sr-Cyrl-CS"/>
        </w:rPr>
        <w:t>ЗА ПОПУЊАВАЊЕ РАДНИХ</w:t>
      </w:r>
      <w:r w:rsidR="0016107E" w:rsidRPr="00276B46">
        <w:rPr>
          <w:rFonts w:ascii="Times New Roman" w:hAnsi="Times New Roman"/>
          <w:b/>
          <w:lang w:val="sr-Cyrl-CS"/>
        </w:rPr>
        <w:t xml:space="preserve"> МЕСТА У </w:t>
      </w:r>
      <w:r w:rsidR="00612BFC" w:rsidRPr="00276B46">
        <w:rPr>
          <w:rFonts w:ascii="Times New Roman" w:hAnsi="Times New Roman"/>
          <w:b/>
          <w:lang w:val="sr-Cyrl-CS"/>
        </w:rPr>
        <w:t>АГЕНЦИЈИ</w:t>
      </w:r>
      <w:r w:rsidR="0016107E" w:rsidRPr="00276B46">
        <w:rPr>
          <w:rFonts w:ascii="Times New Roman" w:hAnsi="Times New Roman"/>
          <w:b/>
          <w:lang w:val="sr-Cyrl-CS"/>
        </w:rPr>
        <w:t xml:space="preserve"> ЗА ЛЕКОВЕ</w:t>
      </w:r>
    </w:p>
    <w:p w14:paraId="32F2B962" w14:textId="77777777" w:rsidR="004E5540" w:rsidRPr="00276B46" w:rsidRDefault="00221718" w:rsidP="00221718">
      <w:pPr>
        <w:pStyle w:val="NoSpacing"/>
        <w:tabs>
          <w:tab w:val="left" w:pos="2160"/>
          <w:tab w:val="center" w:pos="4680"/>
        </w:tabs>
        <w:rPr>
          <w:rFonts w:ascii="Times New Roman" w:hAnsi="Times New Roman"/>
          <w:b/>
        </w:rPr>
      </w:pPr>
      <w:r w:rsidRPr="00276B46">
        <w:rPr>
          <w:rFonts w:ascii="Times New Roman" w:hAnsi="Times New Roman"/>
          <w:b/>
          <w:lang w:val="sr-Cyrl-CS"/>
        </w:rPr>
        <w:tab/>
      </w:r>
      <w:r w:rsidRPr="00276B46">
        <w:rPr>
          <w:rFonts w:ascii="Times New Roman" w:hAnsi="Times New Roman"/>
          <w:b/>
          <w:lang w:val="sr-Cyrl-CS"/>
        </w:rPr>
        <w:tab/>
      </w:r>
      <w:r w:rsidR="0016107E" w:rsidRPr="00276B46">
        <w:rPr>
          <w:rFonts w:ascii="Times New Roman" w:hAnsi="Times New Roman"/>
          <w:b/>
          <w:lang w:val="sr-Cyrl-CS"/>
        </w:rPr>
        <w:t>И МЕДИЦИНСКА СРЕДСТВА СРБИЈЕ</w:t>
      </w:r>
    </w:p>
    <w:p w14:paraId="24BEAB7C" w14:textId="77777777" w:rsidR="008D1196" w:rsidRPr="00276B46" w:rsidRDefault="008D1196" w:rsidP="008D1196">
      <w:pPr>
        <w:pStyle w:val="NoSpacing"/>
        <w:jc w:val="center"/>
        <w:rPr>
          <w:rFonts w:ascii="Times New Roman" w:hAnsi="Times New Roman"/>
          <w:b/>
        </w:rPr>
      </w:pPr>
    </w:p>
    <w:p w14:paraId="41C58771" w14:textId="77777777" w:rsidR="0049000E" w:rsidRPr="00276B46" w:rsidRDefault="004E5540" w:rsidP="008D1196">
      <w:pPr>
        <w:pStyle w:val="NoSpacing"/>
        <w:jc w:val="both"/>
        <w:rPr>
          <w:rFonts w:ascii="Times New Roman" w:eastAsia="Times New Roman" w:hAnsi="Times New Roman"/>
          <w:b/>
          <w:bCs/>
          <w:lang w:val="sr-Cyrl-CS"/>
        </w:rPr>
      </w:pPr>
      <w:r w:rsidRPr="00276B46">
        <w:rPr>
          <w:rFonts w:ascii="Times New Roman" w:hAnsi="Times New Roman"/>
          <w:b/>
        </w:rPr>
        <w:t xml:space="preserve">I </w:t>
      </w:r>
      <w:r w:rsidRPr="00276B46">
        <w:rPr>
          <w:rFonts w:ascii="Times New Roman" w:eastAsia="Times New Roman" w:hAnsi="Times New Roman"/>
          <w:b/>
          <w:bCs/>
          <w:lang w:val="sr-Latn-CS"/>
        </w:rPr>
        <w:t>O</w:t>
      </w:r>
      <w:r w:rsidR="00C15F8E" w:rsidRPr="00276B46">
        <w:rPr>
          <w:rFonts w:ascii="Times New Roman" w:eastAsia="Times New Roman" w:hAnsi="Times New Roman"/>
          <w:b/>
          <w:bCs/>
          <w:lang w:val="sr-Cyrl-CS"/>
        </w:rPr>
        <w:t>рган у коме се радно место попуњава</w:t>
      </w:r>
      <w:r w:rsidRPr="00276B46">
        <w:rPr>
          <w:rFonts w:ascii="Times New Roman" w:eastAsia="Times New Roman" w:hAnsi="Times New Roman"/>
          <w:b/>
          <w:bCs/>
          <w:lang w:val="sr-Cyrl-CS"/>
        </w:rPr>
        <w:t>:</w:t>
      </w:r>
    </w:p>
    <w:p w14:paraId="51E9DA42" w14:textId="77777777" w:rsidR="004E5540" w:rsidRPr="00276B46" w:rsidRDefault="004E5540" w:rsidP="008D1196">
      <w:pPr>
        <w:pStyle w:val="NoSpacing"/>
        <w:jc w:val="both"/>
        <w:rPr>
          <w:rFonts w:ascii="Times New Roman" w:eastAsia="Times New Roman" w:hAnsi="Times New Roman"/>
          <w:b/>
          <w:bCs/>
        </w:rPr>
      </w:pPr>
      <w:proofErr w:type="spellStart"/>
      <w:r w:rsidRPr="00276B46">
        <w:rPr>
          <w:rFonts w:ascii="Times New Roman" w:eastAsia="Times New Roman" w:hAnsi="Times New Roman"/>
          <w:b/>
          <w:bCs/>
        </w:rPr>
        <w:t>Агенција</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за</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лекове</w:t>
      </w:r>
      <w:proofErr w:type="spellEnd"/>
      <w:r w:rsidRPr="00276B46">
        <w:rPr>
          <w:rFonts w:ascii="Times New Roman" w:eastAsia="Times New Roman" w:hAnsi="Times New Roman"/>
          <w:b/>
          <w:bCs/>
        </w:rPr>
        <w:t xml:space="preserve"> и </w:t>
      </w:r>
      <w:proofErr w:type="spellStart"/>
      <w:r w:rsidRPr="00276B46">
        <w:rPr>
          <w:rFonts w:ascii="Times New Roman" w:eastAsia="Times New Roman" w:hAnsi="Times New Roman"/>
          <w:b/>
          <w:bCs/>
        </w:rPr>
        <w:t>медицинска</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средства</w:t>
      </w:r>
      <w:proofErr w:type="spellEnd"/>
      <w:r w:rsidRPr="00276B46">
        <w:rPr>
          <w:rFonts w:ascii="Times New Roman" w:eastAsia="Times New Roman" w:hAnsi="Times New Roman"/>
          <w:b/>
          <w:bCs/>
        </w:rPr>
        <w:t xml:space="preserve"> Србије</w:t>
      </w:r>
      <w:r w:rsidR="00364D02" w:rsidRPr="00276B46">
        <w:rPr>
          <w:rFonts w:ascii="Times New Roman" w:eastAsia="Times New Roman" w:hAnsi="Times New Roman"/>
          <w:b/>
          <w:bCs/>
        </w:rPr>
        <w:t xml:space="preserve">, </w:t>
      </w:r>
      <w:proofErr w:type="spellStart"/>
      <w:r w:rsidR="00364D02" w:rsidRPr="00276B46">
        <w:rPr>
          <w:rFonts w:ascii="Times New Roman" w:eastAsia="Times New Roman" w:hAnsi="Times New Roman"/>
          <w:b/>
          <w:bCs/>
        </w:rPr>
        <w:t>Београд</w:t>
      </w:r>
      <w:proofErr w:type="spellEnd"/>
      <w:r w:rsidR="00364D02" w:rsidRPr="00276B46">
        <w:rPr>
          <w:rFonts w:ascii="Times New Roman" w:eastAsia="Times New Roman" w:hAnsi="Times New Roman"/>
          <w:b/>
          <w:bCs/>
        </w:rPr>
        <w:t xml:space="preserve">, </w:t>
      </w:r>
      <w:proofErr w:type="spellStart"/>
      <w:r w:rsidR="00364D02" w:rsidRPr="00276B46">
        <w:rPr>
          <w:rFonts w:ascii="Times New Roman" w:eastAsia="Times New Roman" w:hAnsi="Times New Roman"/>
          <w:b/>
          <w:bCs/>
        </w:rPr>
        <w:t>Војводе</w:t>
      </w:r>
      <w:proofErr w:type="spellEnd"/>
      <w:r w:rsidR="00364D02" w:rsidRPr="00276B46">
        <w:rPr>
          <w:rFonts w:ascii="Times New Roman" w:eastAsia="Times New Roman" w:hAnsi="Times New Roman"/>
          <w:b/>
          <w:bCs/>
        </w:rPr>
        <w:t xml:space="preserve"> </w:t>
      </w:r>
      <w:proofErr w:type="spellStart"/>
      <w:r w:rsidR="00364D02" w:rsidRPr="00276B46">
        <w:rPr>
          <w:rFonts w:ascii="Times New Roman" w:eastAsia="Times New Roman" w:hAnsi="Times New Roman"/>
          <w:b/>
          <w:bCs/>
        </w:rPr>
        <w:t>Степе</w:t>
      </w:r>
      <w:proofErr w:type="spellEnd"/>
      <w:r w:rsidR="00364D02" w:rsidRPr="00276B46">
        <w:rPr>
          <w:rFonts w:ascii="Times New Roman" w:eastAsia="Times New Roman" w:hAnsi="Times New Roman"/>
          <w:b/>
          <w:bCs/>
        </w:rPr>
        <w:t xml:space="preserve"> 458.</w:t>
      </w:r>
    </w:p>
    <w:p w14:paraId="1366F883" w14:textId="77777777" w:rsidR="004E5540" w:rsidRPr="00276B46" w:rsidRDefault="004E5540" w:rsidP="008D1196">
      <w:pPr>
        <w:pStyle w:val="NoSpacing"/>
        <w:jc w:val="both"/>
        <w:rPr>
          <w:rFonts w:ascii="Times New Roman" w:eastAsia="Times New Roman" w:hAnsi="Times New Roman"/>
          <w:b/>
          <w:bCs/>
        </w:rPr>
      </w:pPr>
    </w:p>
    <w:p w14:paraId="0A8B204B" w14:textId="301EC1F0" w:rsidR="001530DC" w:rsidRPr="00276B46" w:rsidRDefault="00B028F3" w:rsidP="00001F41">
      <w:pPr>
        <w:pStyle w:val="NoSpacing"/>
        <w:jc w:val="both"/>
        <w:rPr>
          <w:rFonts w:ascii="Times New Roman" w:eastAsia="Times New Roman" w:hAnsi="Times New Roman"/>
          <w:b/>
          <w:bCs/>
          <w:lang w:val="sr-Cyrl-RS"/>
        </w:rPr>
      </w:pPr>
      <w:r w:rsidRPr="00276B46">
        <w:rPr>
          <w:rFonts w:ascii="Times New Roman" w:eastAsia="Times New Roman" w:hAnsi="Times New Roman"/>
          <w:b/>
          <w:bCs/>
        </w:rPr>
        <w:t xml:space="preserve">II </w:t>
      </w:r>
      <w:proofErr w:type="spellStart"/>
      <w:r w:rsidRPr="00276B46">
        <w:rPr>
          <w:rFonts w:ascii="Times New Roman" w:eastAsia="Times New Roman" w:hAnsi="Times New Roman"/>
          <w:b/>
          <w:bCs/>
        </w:rPr>
        <w:t>Радн</w:t>
      </w:r>
      <w:proofErr w:type="spellEnd"/>
      <w:r w:rsidR="00B65F1E" w:rsidRPr="00276B46">
        <w:rPr>
          <w:rFonts w:ascii="Times New Roman" w:eastAsia="Times New Roman" w:hAnsi="Times New Roman"/>
          <w:b/>
          <w:bCs/>
          <w:lang w:val="sr-Cyrl-RS"/>
        </w:rPr>
        <w:t>а</w:t>
      </w:r>
      <w:r w:rsidR="00B65F1E" w:rsidRPr="00276B46">
        <w:rPr>
          <w:rFonts w:ascii="Times New Roman" w:eastAsia="Times New Roman" w:hAnsi="Times New Roman"/>
          <w:b/>
          <w:bCs/>
        </w:rPr>
        <w:t xml:space="preserve"> </w:t>
      </w:r>
      <w:proofErr w:type="spellStart"/>
      <w:r w:rsidR="00B65F1E" w:rsidRPr="00276B46">
        <w:rPr>
          <w:rFonts w:ascii="Times New Roman" w:eastAsia="Times New Roman" w:hAnsi="Times New Roman"/>
          <w:b/>
          <w:bCs/>
        </w:rPr>
        <w:t>места</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које</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се</w:t>
      </w:r>
      <w:proofErr w:type="spellEnd"/>
      <w:r w:rsidRPr="00276B46">
        <w:rPr>
          <w:rFonts w:ascii="Times New Roman" w:eastAsia="Times New Roman" w:hAnsi="Times New Roman"/>
          <w:b/>
          <w:bCs/>
        </w:rPr>
        <w:t xml:space="preserve"> </w:t>
      </w:r>
      <w:proofErr w:type="spellStart"/>
      <w:r w:rsidRPr="00276B46">
        <w:rPr>
          <w:rFonts w:ascii="Times New Roman" w:eastAsia="Times New Roman" w:hAnsi="Times New Roman"/>
          <w:b/>
          <w:bCs/>
        </w:rPr>
        <w:t>попуњава</w:t>
      </w:r>
      <w:proofErr w:type="spellEnd"/>
      <w:r w:rsidR="00B65F1E" w:rsidRPr="00276B46">
        <w:rPr>
          <w:rFonts w:ascii="Times New Roman" w:eastAsia="Times New Roman" w:hAnsi="Times New Roman"/>
          <w:b/>
          <w:bCs/>
          <w:lang w:val="sr-Cyrl-RS"/>
        </w:rPr>
        <w:t>ју</w:t>
      </w:r>
    </w:p>
    <w:p w14:paraId="341C6F1E" w14:textId="77777777" w:rsidR="00001F41" w:rsidRPr="00276B46" w:rsidRDefault="00001F41" w:rsidP="00001F41">
      <w:pPr>
        <w:pStyle w:val="NoSpacing"/>
        <w:jc w:val="both"/>
        <w:rPr>
          <w:rFonts w:ascii="Times New Roman" w:hAnsi="Times New Roman"/>
          <w:lang w:val="sr-Latn-RS"/>
        </w:rPr>
      </w:pPr>
    </w:p>
    <w:p w14:paraId="16628A48" w14:textId="77777777" w:rsidR="001530DC" w:rsidRPr="00276B46" w:rsidRDefault="00CD585A" w:rsidP="00F434B3">
      <w:pPr>
        <w:spacing w:after="0"/>
        <w:jc w:val="both"/>
        <w:rPr>
          <w:rFonts w:ascii="Times New Roman" w:hAnsi="Times New Roman" w:cs="Times New Roman"/>
          <w:i/>
          <w:iCs/>
          <w:color w:val="000000"/>
        </w:rPr>
      </w:pPr>
      <w:r w:rsidRPr="00276B46">
        <w:rPr>
          <w:rFonts w:ascii="Times New Roman" w:hAnsi="Times New Roman" w:cs="Times New Roman"/>
          <w:b/>
        </w:rPr>
        <w:t>1</w:t>
      </w:r>
      <w:r w:rsidR="001530DC" w:rsidRPr="00276B46">
        <w:rPr>
          <w:rFonts w:ascii="Times New Roman" w:hAnsi="Times New Roman" w:cs="Times New Roman"/>
          <w:b/>
        </w:rPr>
        <w:t xml:space="preserve">.  </w:t>
      </w:r>
      <w:r w:rsidR="001530DC" w:rsidRPr="00276B46">
        <w:rPr>
          <w:rFonts w:ascii="Times New Roman" w:hAnsi="Times New Roman" w:cs="Times New Roman"/>
          <w:b/>
          <w:bCs/>
          <w:color w:val="000000"/>
        </w:rPr>
        <w:t xml:space="preserve">ПРОЦЕНИТЕЉ ДОКУМЕНТАЦИЈЕ МЕДИЦИНСКИХ СРЕДСТАВА У ОБЛАСТИ РЕГИСТРАЦИЈЕ, ВИГИЛАНЦЕ, </w:t>
      </w:r>
      <w:r w:rsidR="001530DC" w:rsidRPr="00276B46">
        <w:rPr>
          <w:rFonts w:ascii="Times New Roman" w:hAnsi="Times New Roman" w:cs="Times New Roman"/>
          <w:b/>
          <w:bCs/>
          <w:color w:val="000000"/>
          <w:lang w:val="sr-Cyrl-RS"/>
        </w:rPr>
        <w:t>К</w:t>
      </w:r>
      <w:r w:rsidR="001530DC" w:rsidRPr="00276B46">
        <w:rPr>
          <w:rFonts w:ascii="Times New Roman" w:hAnsi="Times New Roman" w:cs="Times New Roman"/>
          <w:b/>
          <w:bCs/>
          <w:color w:val="000000"/>
        </w:rPr>
        <w:t>АТЕГОРИЗАЦИЈE И KЛАСИФИКАЦИЈE</w:t>
      </w:r>
      <w:r w:rsidR="001530DC" w:rsidRPr="00276B46">
        <w:rPr>
          <w:rFonts w:ascii="Times New Roman" w:hAnsi="Times New Roman" w:cs="Times New Roman"/>
          <w:b/>
          <w:bCs/>
          <w:color w:val="000000"/>
          <w:lang w:val="sr-Cyrl-RS"/>
        </w:rPr>
        <w:t xml:space="preserve">, УВОЗА НЕРЕГИСТРОВАНИХ МЕДИЦИНСКИХ СРЕДСТАВА </w:t>
      </w:r>
      <w:r w:rsidR="001530DC" w:rsidRPr="00276B46">
        <w:rPr>
          <w:rFonts w:ascii="Times New Roman" w:hAnsi="Times New Roman" w:cs="Times New Roman"/>
          <w:b/>
          <w:bCs/>
          <w:color w:val="000000"/>
        </w:rPr>
        <w:t xml:space="preserve"> И ПРАЋЕЊА МЕДИЦИНСКИХ СРЕДСТАВА НА ТРЖИШТУ (</w:t>
      </w:r>
      <w:r w:rsidR="001530DC" w:rsidRPr="00276B46">
        <w:rPr>
          <w:rFonts w:ascii="Times New Roman" w:hAnsi="Times New Roman" w:cs="Times New Roman"/>
          <w:i/>
          <w:iCs/>
          <w:color w:val="000000"/>
        </w:rPr>
        <w:t>surveillance)</w:t>
      </w:r>
    </w:p>
    <w:p w14:paraId="5D5FA600" w14:textId="41271563" w:rsidR="001530DC" w:rsidRPr="00276B46" w:rsidRDefault="001530DC" w:rsidP="001530DC">
      <w:pPr>
        <w:pStyle w:val="NoSpacing"/>
        <w:jc w:val="both"/>
        <w:rPr>
          <w:rFonts w:ascii="Times New Roman" w:hAnsi="Times New Roman"/>
          <w:b/>
          <w:lang w:val="sr-Cyrl-RS"/>
        </w:rPr>
      </w:pPr>
      <w:proofErr w:type="spellStart"/>
      <w:r w:rsidRPr="00276B46">
        <w:rPr>
          <w:rFonts w:ascii="Times New Roman" w:hAnsi="Times New Roman"/>
          <w:b/>
        </w:rPr>
        <w:t>Број</w:t>
      </w:r>
      <w:proofErr w:type="spellEnd"/>
      <w:r w:rsidRPr="00276B46">
        <w:rPr>
          <w:rFonts w:ascii="Times New Roman" w:hAnsi="Times New Roman"/>
          <w:b/>
        </w:rPr>
        <w:t xml:space="preserve"> </w:t>
      </w:r>
      <w:proofErr w:type="spellStart"/>
      <w:r w:rsidRPr="00276B46">
        <w:rPr>
          <w:rFonts w:ascii="Times New Roman" w:hAnsi="Times New Roman"/>
          <w:b/>
        </w:rPr>
        <w:t>извршилаца</w:t>
      </w:r>
      <w:proofErr w:type="spellEnd"/>
      <w:r w:rsidRPr="00276B46">
        <w:rPr>
          <w:rFonts w:ascii="Times New Roman" w:hAnsi="Times New Roman"/>
          <w:b/>
        </w:rPr>
        <w:t xml:space="preserve">: </w:t>
      </w:r>
      <w:r w:rsidR="002A6E16">
        <w:rPr>
          <w:rFonts w:ascii="Times New Roman" w:hAnsi="Times New Roman"/>
          <w:b/>
          <w:lang w:val="sr-Cyrl-RS"/>
        </w:rPr>
        <w:t>један</w:t>
      </w:r>
      <w:r w:rsidR="007636F9" w:rsidRPr="00276B46">
        <w:rPr>
          <w:rFonts w:ascii="Times New Roman" w:hAnsi="Times New Roman"/>
          <w:b/>
          <w:lang w:val="sr-Cyrl-RS"/>
        </w:rPr>
        <w:t xml:space="preserve"> </w:t>
      </w:r>
      <w:r w:rsidR="005B23D8" w:rsidRPr="00276B46">
        <w:rPr>
          <w:rFonts w:ascii="Times New Roman" w:hAnsi="Times New Roman"/>
          <w:b/>
          <w:lang w:val="sr-Cyrl-RS"/>
        </w:rPr>
        <w:t>изврши</w:t>
      </w:r>
      <w:r w:rsidR="002A6E16">
        <w:rPr>
          <w:rFonts w:ascii="Times New Roman" w:hAnsi="Times New Roman"/>
          <w:b/>
          <w:lang w:val="sr-Cyrl-RS"/>
        </w:rPr>
        <w:t>лац</w:t>
      </w:r>
    </w:p>
    <w:p w14:paraId="39703088" w14:textId="77777777" w:rsidR="00DD7330" w:rsidRPr="00276B46" w:rsidRDefault="00DD7330" w:rsidP="00DD7330">
      <w:pPr>
        <w:pStyle w:val="NoSpacing"/>
        <w:jc w:val="both"/>
        <w:rPr>
          <w:rFonts w:ascii="Times New Roman" w:hAnsi="Times New Roman"/>
        </w:rPr>
      </w:pP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сложене</w:t>
      </w:r>
      <w:proofErr w:type="spellEnd"/>
      <w:r w:rsidRPr="00276B46">
        <w:rPr>
          <w:rFonts w:ascii="Times New Roman" w:hAnsi="Times New Roman"/>
        </w:rPr>
        <w:t xml:space="preserve"> </w:t>
      </w:r>
      <w:proofErr w:type="spellStart"/>
      <w:r w:rsidRPr="00276B46">
        <w:rPr>
          <w:rFonts w:ascii="Times New Roman" w:hAnsi="Times New Roman"/>
        </w:rPr>
        <w:t>послове</w:t>
      </w:r>
      <w:proofErr w:type="spellEnd"/>
      <w:r w:rsidRPr="00276B46">
        <w:rPr>
          <w:rFonts w:ascii="Times New Roman" w:hAnsi="Times New Roman"/>
        </w:rPr>
        <w:t xml:space="preserve"> у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регистрације</w:t>
      </w:r>
      <w:proofErr w:type="spellEnd"/>
      <w:r w:rsidRPr="00276B46">
        <w:rPr>
          <w:rFonts w:ascii="Times New Roman" w:hAnsi="Times New Roman"/>
        </w:rPr>
        <w:t xml:space="preserve">, </w:t>
      </w:r>
      <w:proofErr w:type="spellStart"/>
      <w:r w:rsidRPr="00276B46">
        <w:rPr>
          <w:rFonts w:ascii="Times New Roman" w:hAnsi="Times New Roman"/>
        </w:rPr>
        <w:t>продужења</w:t>
      </w:r>
      <w:proofErr w:type="spellEnd"/>
      <w:r w:rsidRPr="00276B46">
        <w:rPr>
          <w:rFonts w:ascii="Times New Roman" w:hAnsi="Times New Roman"/>
        </w:rPr>
        <w:t xml:space="preserve"> </w:t>
      </w:r>
      <w:proofErr w:type="spellStart"/>
      <w:r w:rsidRPr="00276B46">
        <w:rPr>
          <w:rFonts w:ascii="Times New Roman" w:hAnsi="Times New Roman"/>
        </w:rPr>
        <w:t>регистрације</w:t>
      </w:r>
      <w:proofErr w:type="spellEnd"/>
      <w:r w:rsidRPr="00276B46">
        <w:rPr>
          <w:rFonts w:ascii="Times New Roman" w:hAnsi="Times New Roman"/>
        </w:rPr>
        <w:t xml:space="preserve">, </w:t>
      </w:r>
      <w:proofErr w:type="spellStart"/>
      <w:r w:rsidRPr="00276B46">
        <w:rPr>
          <w:rFonts w:ascii="Times New Roman" w:hAnsi="Times New Roman"/>
        </w:rPr>
        <w:t>измене</w:t>
      </w:r>
      <w:proofErr w:type="spellEnd"/>
      <w:r w:rsidRPr="00276B46">
        <w:rPr>
          <w:rFonts w:ascii="Times New Roman" w:hAnsi="Times New Roman"/>
        </w:rPr>
        <w:t xml:space="preserve"> и </w:t>
      </w:r>
      <w:proofErr w:type="spellStart"/>
      <w:r w:rsidRPr="00276B46">
        <w:rPr>
          <w:rFonts w:ascii="Times New Roman" w:hAnsi="Times New Roman"/>
        </w:rPr>
        <w:t>допуне</w:t>
      </w:r>
      <w:proofErr w:type="spellEnd"/>
      <w:r w:rsidRPr="00276B46">
        <w:rPr>
          <w:rFonts w:ascii="Times New Roman" w:hAnsi="Times New Roman"/>
        </w:rPr>
        <w:t xml:space="preserve"> </w:t>
      </w:r>
      <w:proofErr w:type="spellStart"/>
      <w:r w:rsidRPr="00276B46">
        <w:rPr>
          <w:rFonts w:ascii="Times New Roman" w:hAnsi="Times New Roman"/>
        </w:rPr>
        <w:t>регистрације</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у </w:t>
      </w:r>
      <w:proofErr w:type="spellStart"/>
      <w:r w:rsidRPr="00276B46">
        <w:rPr>
          <w:rFonts w:ascii="Times New Roman" w:hAnsi="Times New Roman"/>
        </w:rPr>
        <w:t>Регистар</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оцењивање</w:t>
      </w:r>
      <w:proofErr w:type="spellEnd"/>
      <w:r w:rsidRPr="00276B46">
        <w:rPr>
          <w:rFonts w:ascii="Times New Roman" w:hAnsi="Times New Roman"/>
        </w:rPr>
        <w:t xml:space="preserve"> </w:t>
      </w:r>
      <w:proofErr w:type="spellStart"/>
      <w:r w:rsidRPr="00276B46">
        <w:rPr>
          <w:rFonts w:ascii="Times New Roman" w:hAnsi="Times New Roman"/>
        </w:rPr>
        <w:t>усаглашености</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са</w:t>
      </w:r>
      <w:proofErr w:type="spellEnd"/>
      <w:r w:rsidRPr="00276B46">
        <w:rPr>
          <w:rFonts w:ascii="Times New Roman" w:hAnsi="Times New Roman"/>
        </w:rPr>
        <w:t xml:space="preserve"> </w:t>
      </w:r>
      <w:proofErr w:type="spellStart"/>
      <w:r w:rsidRPr="00276B46">
        <w:rPr>
          <w:rFonts w:ascii="Times New Roman" w:hAnsi="Times New Roman"/>
        </w:rPr>
        <w:t>захтевима</w:t>
      </w:r>
      <w:proofErr w:type="spellEnd"/>
      <w:r w:rsidRPr="00276B46">
        <w:rPr>
          <w:rFonts w:ascii="Times New Roman" w:hAnsi="Times New Roman"/>
        </w:rPr>
        <w:t xml:space="preserve"> </w:t>
      </w:r>
      <w:proofErr w:type="spellStart"/>
      <w:r w:rsidRPr="00276B46">
        <w:rPr>
          <w:rFonts w:ascii="Times New Roman" w:hAnsi="Times New Roman"/>
        </w:rPr>
        <w:t>монографије</w:t>
      </w:r>
      <w:proofErr w:type="spellEnd"/>
      <w:r w:rsidRPr="00276B46">
        <w:rPr>
          <w:rFonts w:ascii="Times New Roman" w:hAnsi="Times New Roman"/>
        </w:rPr>
        <w:t xml:space="preserve"> </w:t>
      </w:r>
      <w:proofErr w:type="spellStart"/>
      <w:r w:rsidRPr="00276B46">
        <w:rPr>
          <w:rFonts w:ascii="Times New Roman" w:hAnsi="Times New Roman"/>
        </w:rPr>
        <w:t>националне</w:t>
      </w:r>
      <w:proofErr w:type="spellEnd"/>
      <w:r w:rsidRPr="00276B46">
        <w:rPr>
          <w:rFonts w:ascii="Times New Roman" w:hAnsi="Times New Roman"/>
        </w:rPr>
        <w:t xml:space="preserve"> </w:t>
      </w:r>
      <w:proofErr w:type="spellStart"/>
      <w:r w:rsidRPr="00276B46">
        <w:rPr>
          <w:rFonts w:ascii="Times New Roman" w:hAnsi="Times New Roman"/>
        </w:rPr>
        <w:t>фармакопеје</w:t>
      </w:r>
      <w:proofErr w:type="spellEnd"/>
      <w:r w:rsidRPr="00276B46">
        <w:rPr>
          <w:rFonts w:ascii="Times New Roman" w:hAnsi="Times New Roman"/>
        </w:rPr>
        <w:t xml:space="preserve">, </w:t>
      </w:r>
      <w:proofErr w:type="spellStart"/>
      <w:r w:rsidRPr="00276B46">
        <w:rPr>
          <w:rFonts w:ascii="Times New Roman" w:hAnsi="Times New Roman"/>
        </w:rPr>
        <w:t>као</w:t>
      </w:r>
      <w:proofErr w:type="spellEnd"/>
      <w:r w:rsidRPr="00276B46">
        <w:rPr>
          <w:rFonts w:ascii="Times New Roman" w:hAnsi="Times New Roman"/>
        </w:rPr>
        <w:t xml:space="preserve"> и </w:t>
      </w:r>
      <w:proofErr w:type="spellStart"/>
      <w:r w:rsidRPr="00276B46">
        <w:rPr>
          <w:rFonts w:ascii="Times New Roman" w:hAnsi="Times New Roman"/>
        </w:rPr>
        <w:t>важеће</w:t>
      </w:r>
      <w:proofErr w:type="spellEnd"/>
      <w:r w:rsidRPr="00276B46">
        <w:rPr>
          <w:rFonts w:ascii="Times New Roman" w:hAnsi="Times New Roman"/>
        </w:rPr>
        <w:t xml:space="preserve"> </w:t>
      </w:r>
      <w:proofErr w:type="spellStart"/>
      <w:r w:rsidRPr="00276B46">
        <w:rPr>
          <w:rFonts w:ascii="Times New Roman" w:hAnsi="Times New Roman"/>
        </w:rPr>
        <w:t>Европске</w:t>
      </w:r>
      <w:proofErr w:type="spellEnd"/>
      <w:r w:rsidRPr="00276B46">
        <w:rPr>
          <w:rFonts w:ascii="Times New Roman" w:hAnsi="Times New Roman"/>
        </w:rPr>
        <w:t xml:space="preserve"> </w:t>
      </w:r>
      <w:proofErr w:type="spellStart"/>
      <w:r w:rsidRPr="00276B46">
        <w:rPr>
          <w:rFonts w:ascii="Times New Roman" w:hAnsi="Times New Roman"/>
        </w:rPr>
        <w:t>фармакопеје</w:t>
      </w:r>
      <w:proofErr w:type="spellEnd"/>
      <w:r w:rsidRPr="00276B46">
        <w:rPr>
          <w:rFonts w:ascii="Times New Roman" w:hAnsi="Times New Roman"/>
        </w:rPr>
        <w:t xml:space="preserve"> </w:t>
      </w:r>
      <w:proofErr w:type="spellStart"/>
      <w:r w:rsidRPr="00276B46">
        <w:rPr>
          <w:rFonts w:ascii="Times New Roman" w:hAnsi="Times New Roman"/>
        </w:rPr>
        <w:t>или</w:t>
      </w:r>
      <w:proofErr w:type="spellEnd"/>
      <w:r w:rsidRPr="00276B46">
        <w:rPr>
          <w:rFonts w:ascii="Times New Roman" w:hAnsi="Times New Roman"/>
        </w:rPr>
        <w:t xml:space="preserve"> </w:t>
      </w:r>
      <w:proofErr w:type="spellStart"/>
      <w:r w:rsidRPr="00276B46">
        <w:rPr>
          <w:rFonts w:ascii="Times New Roman" w:hAnsi="Times New Roman"/>
        </w:rPr>
        <w:t>интернационалне</w:t>
      </w:r>
      <w:proofErr w:type="spellEnd"/>
      <w:r w:rsidRPr="00276B46">
        <w:rPr>
          <w:rFonts w:ascii="Times New Roman" w:hAnsi="Times New Roman"/>
        </w:rPr>
        <w:t xml:space="preserve"> </w:t>
      </w:r>
      <w:proofErr w:type="spellStart"/>
      <w:r w:rsidRPr="00276B46">
        <w:rPr>
          <w:rFonts w:ascii="Times New Roman" w:hAnsi="Times New Roman"/>
        </w:rPr>
        <w:t>фармакопеје</w:t>
      </w:r>
      <w:proofErr w:type="spellEnd"/>
      <w:r w:rsidRPr="00276B46">
        <w:rPr>
          <w:rFonts w:ascii="Times New Roman" w:hAnsi="Times New Roman"/>
        </w:rPr>
        <w:t xml:space="preserve">; </w:t>
      </w: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признавање</w:t>
      </w:r>
      <w:proofErr w:type="spellEnd"/>
      <w:r w:rsidRPr="00276B46">
        <w:rPr>
          <w:rFonts w:ascii="Times New Roman" w:hAnsi="Times New Roman"/>
        </w:rPr>
        <w:t xml:space="preserve"> </w:t>
      </w:r>
      <w:proofErr w:type="spellStart"/>
      <w:r w:rsidRPr="00276B46">
        <w:rPr>
          <w:rFonts w:ascii="Times New Roman" w:hAnsi="Times New Roman"/>
        </w:rPr>
        <w:t>иностраних</w:t>
      </w:r>
      <w:proofErr w:type="spellEnd"/>
      <w:r w:rsidRPr="00276B46">
        <w:rPr>
          <w:rFonts w:ascii="Times New Roman" w:hAnsi="Times New Roman"/>
        </w:rPr>
        <w:t xml:space="preserve"> </w:t>
      </w:r>
      <w:proofErr w:type="spellStart"/>
      <w:r w:rsidRPr="00276B46">
        <w:rPr>
          <w:rFonts w:ascii="Times New Roman" w:hAnsi="Times New Roman"/>
        </w:rPr>
        <w:t>исправа</w:t>
      </w:r>
      <w:proofErr w:type="spellEnd"/>
      <w:r w:rsidRPr="00276B46">
        <w:rPr>
          <w:rFonts w:ascii="Times New Roman" w:hAnsi="Times New Roman"/>
        </w:rPr>
        <w:t xml:space="preserve"> и </w:t>
      </w:r>
      <w:proofErr w:type="spellStart"/>
      <w:r w:rsidRPr="00276B46">
        <w:rPr>
          <w:rFonts w:ascii="Times New Roman" w:hAnsi="Times New Roman"/>
        </w:rPr>
        <w:t>знакова</w:t>
      </w:r>
      <w:proofErr w:type="spellEnd"/>
      <w:r w:rsidRPr="00276B46">
        <w:rPr>
          <w:rFonts w:ascii="Times New Roman" w:hAnsi="Times New Roman"/>
        </w:rPr>
        <w:t xml:space="preserve"> </w:t>
      </w:r>
      <w:proofErr w:type="spellStart"/>
      <w:r w:rsidRPr="00276B46">
        <w:rPr>
          <w:rFonts w:ascii="Times New Roman" w:hAnsi="Times New Roman"/>
        </w:rPr>
        <w:t>усаглашености</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медицинска</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учествује</w:t>
      </w:r>
      <w:proofErr w:type="spellEnd"/>
      <w:r w:rsidRPr="00276B46">
        <w:rPr>
          <w:rFonts w:ascii="Times New Roman" w:hAnsi="Times New Roman"/>
        </w:rPr>
        <w:t xml:space="preserve"> у </w:t>
      </w:r>
      <w:proofErr w:type="spellStart"/>
      <w:r w:rsidRPr="00276B46">
        <w:rPr>
          <w:rFonts w:ascii="Times New Roman" w:hAnsi="Times New Roman"/>
        </w:rPr>
        <w:t>спровођењу</w:t>
      </w:r>
      <w:proofErr w:type="spellEnd"/>
      <w:r w:rsidRPr="00276B46">
        <w:rPr>
          <w:rFonts w:ascii="Times New Roman" w:hAnsi="Times New Roman"/>
        </w:rPr>
        <w:t xml:space="preserve"> </w:t>
      </w:r>
      <w:proofErr w:type="spellStart"/>
      <w:r w:rsidRPr="00276B46">
        <w:rPr>
          <w:rFonts w:ascii="Times New Roman" w:hAnsi="Times New Roman"/>
        </w:rPr>
        <w:t>система</w:t>
      </w:r>
      <w:proofErr w:type="spellEnd"/>
      <w:r w:rsidRPr="00276B46">
        <w:rPr>
          <w:rFonts w:ascii="Times New Roman" w:hAnsi="Times New Roman"/>
        </w:rPr>
        <w:t xml:space="preserve"> </w:t>
      </w:r>
      <w:proofErr w:type="spellStart"/>
      <w:r w:rsidRPr="00276B46">
        <w:rPr>
          <w:rFonts w:ascii="Times New Roman" w:hAnsi="Times New Roman"/>
        </w:rPr>
        <w:t>праћења</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на</w:t>
      </w:r>
      <w:proofErr w:type="spellEnd"/>
      <w:r w:rsidRPr="00276B46">
        <w:rPr>
          <w:rFonts w:ascii="Times New Roman" w:hAnsi="Times New Roman"/>
        </w:rPr>
        <w:t xml:space="preserve"> </w:t>
      </w:r>
      <w:proofErr w:type="spellStart"/>
      <w:r w:rsidRPr="00276B46">
        <w:rPr>
          <w:rFonts w:ascii="Times New Roman" w:hAnsi="Times New Roman"/>
        </w:rPr>
        <w:t>тржишту</w:t>
      </w:r>
      <w:proofErr w:type="spellEnd"/>
      <w:r w:rsidRPr="00276B46">
        <w:rPr>
          <w:rFonts w:ascii="Times New Roman" w:hAnsi="Times New Roman"/>
        </w:rPr>
        <w:t xml:space="preserve"> (surveillance</w:t>
      </w:r>
      <w:r w:rsidRPr="00276B46">
        <w:rPr>
          <w:rFonts w:ascii="Times New Roman" w:hAnsi="Times New Roman"/>
          <w:lang w:val="sr-Cyrl-RS"/>
        </w:rPr>
        <w:t>)</w:t>
      </w:r>
      <w:r w:rsidRPr="00276B46">
        <w:rPr>
          <w:rFonts w:ascii="Times New Roman" w:hAnsi="Times New Roman"/>
        </w:rPr>
        <w:t xml:space="preserve">; </w:t>
      </w:r>
      <w:proofErr w:type="spellStart"/>
      <w:r w:rsidRPr="00276B46">
        <w:rPr>
          <w:rFonts w:ascii="Times New Roman" w:hAnsi="Times New Roman"/>
        </w:rPr>
        <w:t>учествује</w:t>
      </w:r>
      <w:proofErr w:type="spellEnd"/>
      <w:r w:rsidRPr="00276B46">
        <w:rPr>
          <w:rFonts w:ascii="Times New Roman" w:hAnsi="Times New Roman"/>
        </w:rPr>
        <w:t xml:space="preserve"> у </w:t>
      </w:r>
      <w:proofErr w:type="spellStart"/>
      <w:r w:rsidRPr="00276B46">
        <w:rPr>
          <w:rFonts w:ascii="Times New Roman" w:hAnsi="Times New Roman"/>
        </w:rPr>
        <w:t>стручно-административној</w:t>
      </w:r>
      <w:proofErr w:type="spellEnd"/>
      <w:r w:rsidRPr="00276B46">
        <w:rPr>
          <w:rFonts w:ascii="Times New Roman" w:hAnsi="Times New Roman"/>
        </w:rPr>
        <w:t xml:space="preserve"> </w:t>
      </w:r>
      <w:proofErr w:type="spellStart"/>
      <w:r w:rsidRPr="00276B46">
        <w:rPr>
          <w:rFonts w:ascii="Times New Roman" w:hAnsi="Times New Roman"/>
        </w:rPr>
        <w:t>обради</w:t>
      </w:r>
      <w:proofErr w:type="spellEnd"/>
      <w:r w:rsidRPr="00276B46">
        <w:rPr>
          <w:rFonts w:ascii="Times New Roman" w:hAnsi="Times New Roman"/>
        </w:rPr>
        <w:t xml:space="preserve"> </w:t>
      </w:r>
      <w:proofErr w:type="spellStart"/>
      <w:r w:rsidRPr="00276B46">
        <w:rPr>
          <w:rFonts w:ascii="Times New Roman" w:hAnsi="Times New Roman"/>
        </w:rPr>
        <w:t>Периодичног</w:t>
      </w:r>
      <w:proofErr w:type="spellEnd"/>
      <w:r w:rsidRPr="00276B46">
        <w:rPr>
          <w:rFonts w:ascii="Times New Roman" w:hAnsi="Times New Roman"/>
        </w:rPr>
        <w:t xml:space="preserve"> </w:t>
      </w:r>
      <w:proofErr w:type="spellStart"/>
      <w:r w:rsidRPr="00276B46">
        <w:rPr>
          <w:rFonts w:ascii="Times New Roman" w:hAnsi="Times New Roman"/>
        </w:rPr>
        <w:t>збирног</w:t>
      </w:r>
      <w:proofErr w:type="spellEnd"/>
      <w:r w:rsidRPr="00276B46">
        <w:rPr>
          <w:rFonts w:ascii="Times New Roman" w:hAnsi="Times New Roman"/>
        </w:rPr>
        <w:t xml:space="preserve"> </w:t>
      </w:r>
      <w:proofErr w:type="spellStart"/>
      <w:r w:rsidRPr="00276B46">
        <w:rPr>
          <w:rFonts w:ascii="Times New Roman" w:hAnsi="Times New Roman"/>
        </w:rPr>
        <w:t>извештаја</w:t>
      </w:r>
      <w:proofErr w:type="spellEnd"/>
      <w:r w:rsidRPr="00276B46">
        <w:rPr>
          <w:rFonts w:ascii="Times New Roman" w:hAnsi="Times New Roman"/>
        </w:rPr>
        <w:t xml:space="preserve"> о </w:t>
      </w:r>
      <w:proofErr w:type="spellStart"/>
      <w:r w:rsidRPr="00276B46">
        <w:rPr>
          <w:rFonts w:ascii="Times New Roman" w:hAnsi="Times New Roman"/>
        </w:rPr>
        <w:t>нежељеним</w:t>
      </w:r>
      <w:proofErr w:type="spellEnd"/>
      <w:r w:rsidRPr="00276B46">
        <w:rPr>
          <w:rFonts w:ascii="Times New Roman" w:hAnsi="Times New Roman"/>
        </w:rPr>
        <w:t xml:space="preserve"> </w:t>
      </w:r>
      <w:proofErr w:type="spellStart"/>
      <w:r w:rsidRPr="00276B46">
        <w:rPr>
          <w:rFonts w:ascii="Times New Roman" w:hAnsi="Times New Roman"/>
        </w:rPr>
        <w:t>догађајима</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медицинска</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(ПСУР); </w:t>
      </w:r>
      <w:proofErr w:type="spellStart"/>
      <w:r w:rsidRPr="00276B46">
        <w:rPr>
          <w:rFonts w:ascii="Times New Roman" w:hAnsi="Times New Roman"/>
        </w:rPr>
        <w:t>учествује</w:t>
      </w:r>
      <w:proofErr w:type="spellEnd"/>
      <w:r w:rsidRPr="00276B46">
        <w:rPr>
          <w:rFonts w:ascii="Times New Roman" w:hAnsi="Times New Roman"/>
        </w:rPr>
        <w:t xml:space="preserve"> у </w:t>
      </w:r>
      <w:proofErr w:type="spellStart"/>
      <w:r w:rsidRPr="00276B46">
        <w:rPr>
          <w:rFonts w:ascii="Times New Roman" w:hAnsi="Times New Roman"/>
        </w:rPr>
        <w:t>организацији</w:t>
      </w:r>
      <w:proofErr w:type="spellEnd"/>
      <w:r w:rsidRPr="00276B46">
        <w:rPr>
          <w:rFonts w:ascii="Times New Roman" w:hAnsi="Times New Roman"/>
        </w:rPr>
        <w:t xml:space="preserve"> и </w:t>
      </w:r>
      <w:proofErr w:type="spellStart"/>
      <w:r w:rsidRPr="00276B46">
        <w:rPr>
          <w:rFonts w:ascii="Times New Roman" w:hAnsi="Times New Roman"/>
        </w:rPr>
        <w:t>припреми</w:t>
      </w:r>
      <w:proofErr w:type="spellEnd"/>
      <w:r w:rsidRPr="00276B46">
        <w:rPr>
          <w:rFonts w:ascii="Times New Roman" w:hAnsi="Times New Roman"/>
        </w:rPr>
        <w:t xml:space="preserve"> </w:t>
      </w:r>
      <w:proofErr w:type="spellStart"/>
      <w:r w:rsidRPr="00276B46">
        <w:rPr>
          <w:rFonts w:ascii="Times New Roman" w:hAnsi="Times New Roman"/>
        </w:rPr>
        <w:t>рада</w:t>
      </w:r>
      <w:proofErr w:type="spellEnd"/>
      <w:r w:rsidRPr="00276B46">
        <w:rPr>
          <w:rFonts w:ascii="Times New Roman" w:hAnsi="Times New Roman"/>
        </w:rPr>
        <w:t xml:space="preserve"> </w:t>
      </w:r>
      <w:proofErr w:type="spellStart"/>
      <w:r w:rsidRPr="00276B46">
        <w:rPr>
          <w:rFonts w:ascii="Times New Roman" w:hAnsi="Times New Roman"/>
        </w:rPr>
        <w:t>Комисије</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медицинска</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сложене</w:t>
      </w:r>
      <w:proofErr w:type="spellEnd"/>
      <w:r w:rsidRPr="00276B46">
        <w:rPr>
          <w:rFonts w:ascii="Times New Roman" w:hAnsi="Times New Roman"/>
        </w:rPr>
        <w:t xml:space="preserve"> </w:t>
      </w:r>
      <w:proofErr w:type="spellStart"/>
      <w:r w:rsidRPr="00276B46">
        <w:rPr>
          <w:rFonts w:ascii="Times New Roman" w:hAnsi="Times New Roman"/>
        </w:rPr>
        <w:t>послове</w:t>
      </w:r>
      <w:proofErr w:type="spellEnd"/>
      <w:r w:rsidRPr="00276B46">
        <w:rPr>
          <w:rFonts w:ascii="Times New Roman" w:hAnsi="Times New Roman"/>
        </w:rPr>
        <w:t xml:space="preserve"> у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вигиланце</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стручну</w:t>
      </w:r>
      <w:proofErr w:type="spellEnd"/>
      <w:r w:rsidRPr="00276B46">
        <w:rPr>
          <w:rFonts w:ascii="Times New Roman" w:hAnsi="Times New Roman"/>
        </w:rPr>
        <w:t xml:space="preserve"> </w:t>
      </w:r>
      <w:proofErr w:type="spellStart"/>
      <w:r w:rsidRPr="00276B46">
        <w:rPr>
          <w:rFonts w:ascii="Times New Roman" w:hAnsi="Times New Roman"/>
        </w:rPr>
        <w:t>процену</w:t>
      </w:r>
      <w:proofErr w:type="spellEnd"/>
      <w:r w:rsidRPr="00276B46">
        <w:rPr>
          <w:rFonts w:ascii="Times New Roman" w:hAnsi="Times New Roman"/>
        </w:rPr>
        <w:t xml:space="preserve"> </w:t>
      </w:r>
      <w:proofErr w:type="spellStart"/>
      <w:r w:rsidRPr="00276B46">
        <w:rPr>
          <w:rFonts w:ascii="Times New Roman" w:hAnsi="Times New Roman"/>
        </w:rPr>
        <w:t>пријављених</w:t>
      </w:r>
      <w:proofErr w:type="spellEnd"/>
      <w:r w:rsidRPr="00276B46">
        <w:rPr>
          <w:rFonts w:ascii="Times New Roman" w:hAnsi="Times New Roman"/>
        </w:rPr>
        <w:t xml:space="preserve"> </w:t>
      </w:r>
      <w:proofErr w:type="spellStart"/>
      <w:r w:rsidRPr="00276B46">
        <w:rPr>
          <w:rFonts w:ascii="Times New Roman" w:hAnsi="Times New Roman"/>
        </w:rPr>
        <w:t>инцидената</w:t>
      </w:r>
      <w:proofErr w:type="spellEnd"/>
      <w:r w:rsidRPr="00276B46">
        <w:rPr>
          <w:rFonts w:ascii="Times New Roman" w:hAnsi="Times New Roman"/>
        </w:rPr>
        <w:t xml:space="preserve"> у </w:t>
      </w:r>
      <w:proofErr w:type="spellStart"/>
      <w:r w:rsidRPr="00276B46">
        <w:rPr>
          <w:rFonts w:ascii="Times New Roman" w:hAnsi="Times New Roman"/>
        </w:rPr>
        <w:t>вези</w:t>
      </w:r>
      <w:proofErr w:type="spellEnd"/>
      <w:r w:rsidRPr="00276B46">
        <w:rPr>
          <w:rFonts w:ascii="Times New Roman" w:hAnsi="Times New Roman"/>
        </w:rPr>
        <w:t xml:space="preserve"> </w:t>
      </w:r>
      <w:proofErr w:type="spellStart"/>
      <w:r w:rsidRPr="00276B46">
        <w:rPr>
          <w:rFonts w:ascii="Times New Roman" w:hAnsi="Times New Roman"/>
        </w:rPr>
        <w:t>са</w:t>
      </w:r>
      <w:proofErr w:type="spellEnd"/>
      <w:r w:rsidRPr="00276B46">
        <w:rPr>
          <w:rFonts w:ascii="Times New Roman" w:hAnsi="Times New Roman"/>
        </w:rPr>
        <w:t xml:space="preserve"> </w:t>
      </w:r>
      <w:proofErr w:type="spellStart"/>
      <w:r w:rsidRPr="00276B46">
        <w:rPr>
          <w:rFonts w:ascii="Times New Roman" w:hAnsi="Times New Roman"/>
        </w:rPr>
        <w:t>медицинским</w:t>
      </w:r>
      <w:proofErr w:type="spellEnd"/>
      <w:r w:rsidRPr="00276B46">
        <w:rPr>
          <w:rFonts w:ascii="Times New Roman" w:hAnsi="Times New Roman"/>
        </w:rPr>
        <w:t xml:space="preserve"> </w:t>
      </w:r>
      <w:proofErr w:type="spellStart"/>
      <w:r w:rsidRPr="00276B46">
        <w:rPr>
          <w:rFonts w:ascii="Times New Roman" w:hAnsi="Times New Roman"/>
        </w:rPr>
        <w:t>средствима</w:t>
      </w:r>
      <w:proofErr w:type="spellEnd"/>
      <w:r w:rsidRPr="00276B46">
        <w:rPr>
          <w:rFonts w:ascii="Times New Roman" w:hAnsi="Times New Roman"/>
        </w:rPr>
        <w:t xml:space="preserve"> (incidents</w:t>
      </w:r>
      <w:r w:rsidRPr="00276B46">
        <w:rPr>
          <w:rFonts w:ascii="Times New Roman" w:hAnsi="Times New Roman"/>
          <w:lang w:val="sr-Cyrl-RS"/>
        </w:rPr>
        <w:t>)</w:t>
      </w:r>
      <w:r w:rsidRPr="00276B46">
        <w:rPr>
          <w:rFonts w:ascii="Times New Roman" w:hAnsi="Times New Roman"/>
        </w:rPr>
        <w:t xml:space="preserve">; </w:t>
      </w:r>
      <w:proofErr w:type="spellStart"/>
      <w:r w:rsidRPr="00276B46">
        <w:rPr>
          <w:rFonts w:ascii="Times New Roman" w:hAnsi="Times New Roman"/>
        </w:rPr>
        <w:t>редовно</w:t>
      </w:r>
      <w:proofErr w:type="spellEnd"/>
      <w:r w:rsidRPr="00276B46">
        <w:rPr>
          <w:rFonts w:ascii="Times New Roman" w:hAnsi="Times New Roman"/>
        </w:rPr>
        <w:t xml:space="preserve"> </w:t>
      </w:r>
      <w:proofErr w:type="spellStart"/>
      <w:r w:rsidRPr="00276B46">
        <w:rPr>
          <w:rFonts w:ascii="Times New Roman" w:hAnsi="Times New Roman"/>
        </w:rPr>
        <w:t>сарађује</w:t>
      </w:r>
      <w:proofErr w:type="spellEnd"/>
      <w:r w:rsidRPr="00276B46">
        <w:rPr>
          <w:rFonts w:ascii="Times New Roman" w:hAnsi="Times New Roman"/>
        </w:rPr>
        <w:t xml:space="preserve"> </w:t>
      </w:r>
      <w:proofErr w:type="spellStart"/>
      <w:r w:rsidRPr="00276B46">
        <w:rPr>
          <w:rFonts w:ascii="Times New Roman" w:hAnsi="Times New Roman"/>
        </w:rPr>
        <w:t>са</w:t>
      </w:r>
      <w:proofErr w:type="spellEnd"/>
      <w:r w:rsidRPr="00276B46">
        <w:rPr>
          <w:rFonts w:ascii="Times New Roman" w:hAnsi="Times New Roman"/>
        </w:rPr>
        <w:t xml:space="preserve"> </w:t>
      </w:r>
      <w:proofErr w:type="spellStart"/>
      <w:r w:rsidRPr="00276B46">
        <w:rPr>
          <w:rFonts w:ascii="Times New Roman" w:hAnsi="Times New Roman"/>
        </w:rPr>
        <w:t>Националном</w:t>
      </w:r>
      <w:proofErr w:type="spellEnd"/>
      <w:r w:rsidRPr="00276B46">
        <w:rPr>
          <w:rFonts w:ascii="Times New Roman" w:hAnsi="Times New Roman"/>
        </w:rPr>
        <w:t xml:space="preserve"> </w:t>
      </w:r>
      <w:proofErr w:type="spellStart"/>
      <w:r w:rsidRPr="00276B46">
        <w:rPr>
          <w:rFonts w:ascii="Times New Roman" w:hAnsi="Times New Roman"/>
        </w:rPr>
        <w:t>контролном</w:t>
      </w:r>
      <w:proofErr w:type="spellEnd"/>
      <w:r w:rsidRPr="00276B46">
        <w:rPr>
          <w:rFonts w:ascii="Times New Roman" w:hAnsi="Times New Roman"/>
        </w:rPr>
        <w:t xml:space="preserve"> </w:t>
      </w:r>
      <w:proofErr w:type="spellStart"/>
      <w:r w:rsidRPr="00276B46">
        <w:rPr>
          <w:rFonts w:ascii="Times New Roman" w:hAnsi="Times New Roman"/>
        </w:rPr>
        <w:t>лабораторијом</w:t>
      </w:r>
      <w:proofErr w:type="spellEnd"/>
      <w:r w:rsidRPr="00276B46">
        <w:rPr>
          <w:rFonts w:ascii="Times New Roman" w:hAnsi="Times New Roman"/>
        </w:rPr>
        <w:t xml:space="preserve"> </w:t>
      </w:r>
      <w:proofErr w:type="spellStart"/>
      <w:r w:rsidRPr="00276B46">
        <w:rPr>
          <w:rFonts w:ascii="Times New Roman" w:hAnsi="Times New Roman"/>
        </w:rPr>
        <w:t>Агенције</w:t>
      </w:r>
      <w:proofErr w:type="spellEnd"/>
      <w:r w:rsidRPr="00276B46">
        <w:rPr>
          <w:rFonts w:ascii="Times New Roman" w:hAnsi="Times New Roman"/>
        </w:rPr>
        <w:t xml:space="preserve"> </w:t>
      </w:r>
      <w:proofErr w:type="spellStart"/>
      <w:r w:rsidRPr="00276B46">
        <w:rPr>
          <w:rFonts w:ascii="Times New Roman" w:hAnsi="Times New Roman"/>
        </w:rPr>
        <w:t>око</w:t>
      </w:r>
      <w:proofErr w:type="spellEnd"/>
      <w:r w:rsidRPr="00276B46">
        <w:rPr>
          <w:rFonts w:ascii="Times New Roman" w:hAnsi="Times New Roman"/>
        </w:rPr>
        <w:t xml:space="preserve"> </w:t>
      </w:r>
      <w:proofErr w:type="spellStart"/>
      <w:r w:rsidRPr="00276B46">
        <w:rPr>
          <w:rFonts w:ascii="Times New Roman" w:hAnsi="Times New Roman"/>
        </w:rPr>
        <w:t>решавања</w:t>
      </w:r>
      <w:proofErr w:type="spellEnd"/>
      <w:r w:rsidRPr="00276B46">
        <w:rPr>
          <w:rFonts w:ascii="Times New Roman" w:hAnsi="Times New Roman"/>
        </w:rPr>
        <w:t xml:space="preserve"> </w:t>
      </w:r>
      <w:proofErr w:type="spellStart"/>
      <w:r w:rsidRPr="00276B46">
        <w:rPr>
          <w:rFonts w:ascii="Times New Roman" w:hAnsi="Times New Roman"/>
        </w:rPr>
        <w:t>питања</w:t>
      </w:r>
      <w:proofErr w:type="spellEnd"/>
      <w:r w:rsidRPr="00276B46">
        <w:rPr>
          <w:rFonts w:ascii="Times New Roman" w:hAnsi="Times New Roman"/>
        </w:rPr>
        <w:t xml:space="preserve"> </w:t>
      </w:r>
      <w:proofErr w:type="spellStart"/>
      <w:r w:rsidRPr="00276B46">
        <w:rPr>
          <w:rFonts w:ascii="Times New Roman" w:hAnsi="Times New Roman"/>
        </w:rPr>
        <w:t>која</w:t>
      </w:r>
      <w:proofErr w:type="spellEnd"/>
      <w:r w:rsidRPr="00276B46">
        <w:rPr>
          <w:rFonts w:ascii="Times New Roman" w:hAnsi="Times New Roman"/>
        </w:rPr>
        <w:t xml:space="preserve"> </w:t>
      </w:r>
      <w:proofErr w:type="spellStart"/>
      <w:r w:rsidRPr="00276B46">
        <w:rPr>
          <w:rFonts w:ascii="Times New Roman" w:hAnsi="Times New Roman"/>
        </w:rPr>
        <w:t>се</w:t>
      </w:r>
      <w:proofErr w:type="spellEnd"/>
      <w:r w:rsidRPr="00276B46">
        <w:rPr>
          <w:rFonts w:ascii="Times New Roman" w:hAnsi="Times New Roman"/>
        </w:rPr>
        <w:t xml:space="preserve"> </w:t>
      </w:r>
      <w:proofErr w:type="spellStart"/>
      <w:r w:rsidRPr="00276B46">
        <w:rPr>
          <w:rFonts w:ascii="Times New Roman" w:hAnsi="Times New Roman"/>
        </w:rPr>
        <w:t>односе</w:t>
      </w:r>
      <w:proofErr w:type="spellEnd"/>
      <w:r w:rsidRPr="00276B46">
        <w:rPr>
          <w:rFonts w:ascii="Times New Roman" w:hAnsi="Times New Roman"/>
        </w:rPr>
        <w:t xml:space="preserve"> </w:t>
      </w:r>
      <w:proofErr w:type="spellStart"/>
      <w:r w:rsidRPr="00276B46">
        <w:rPr>
          <w:rFonts w:ascii="Times New Roman" w:hAnsi="Times New Roman"/>
        </w:rPr>
        <w:t>на</w:t>
      </w:r>
      <w:proofErr w:type="spellEnd"/>
      <w:r w:rsidRPr="00276B46">
        <w:rPr>
          <w:rFonts w:ascii="Times New Roman" w:hAnsi="Times New Roman"/>
        </w:rPr>
        <w:t xml:space="preserve"> </w:t>
      </w:r>
      <w:proofErr w:type="spellStart"/>
      <w:r w:rsidRPr="00276B46">
        <w:rPr>
          <w:rFonts w:ascii="Times New Roman" w:hAnsi="Times New Roman"/>
        </w:rPr>
        <w:t>ванредну</w:t>
      </w:r>
      <w:proofErr w:type="spellEnd"/>
      <w:r w:rsidRPr="00276B46">
        <w:rPr>
          <w:rFonts w:ascii="Times New Roman" w:hAnsi="Times New Roman"/>
        </w:rPr>
        <w:t xml:space="preserve"> и </w:t>
      </w:r>
      <w:proofErr w:type="spellStart"/>
      <w:r w:rsidRPr="00276B46">
        <w:rPr>
          <w:rFonts w:ascii="Times New Roman" w:hAnsi="Times New Roman"/>
        </w:rPr>
        <w:t>систематску</w:t>
      </w:r>
      <w:proofErr w:type="spellEnd"/>
      <w:r w:rsidRPr="00276B46">
        <w:rPr>
          <w:rFonts w:ascii="Times New Roman" w:hAnsi="Times New Roman"/>
        </w:rPr>
        <w:t xml:space="preserve"> </w:t>
      </w:r>
      <w:proofErr w:type="spellStart"/>
      <w:r w:rsidRPr="00276B46">
        <w:rPr>
          <w:rFonts w:ascii="Times New Roman" w:hAnsi="Times New Roman"/>
        </w:rPr>
        <w:t>контролу</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сложене</w:t>
      </w:r>
      <w:proofErr w:type="spellEnd"/>
      <w:r w:rsidRPr="00276B46">
        <w:rPr>
          <w:rFonts w:ascii="Times New Roman" w:hAnsi="Times New Roman"/>
        </w:rPr>
        <w:t xml:space="preserve"> </w:t>
      </w:r>
      <w:proofErr w:type="spellStart"/>
      <w:r w:rsidRPr="00276B46">
        <w:rPr>
          <w:rFonts w:ascii="Times New Roman" w:hAnsi="Times New Roman"/>
        </w:rPr>
        <w:t>послове</w:t>
      </w:r>
      <w:proofErr w:type="spellEnd"/>
      <w:r w:rsidRPr="00276B46">
        <w:rPr>
          <w:rFonts w:ascii="Times New Roman" w:hAnsi="Times New Roman"/>
        </w:rPr>
        <w:t xml:space="preserve"> у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процене</w:t>
      </w:r>
      <w:proofErr w:type="spellEnd"/>
      <w:r w:rsidRPr="00276B46">
        <w:rPr>
          <w:rFonts w:ascii="Times New Roman" w:hAnsi="Times New Roman"/>
        </w:rPr>
        <w:t xml:space="preserve"> </w:t>
      </w:r>
      <w:proofErr w:type="spellStart"/>
      <w:r w:rsidRPr="00276B46">
        <w:rPr>
          <w:rFonts w:ascii="Times New Roman" w:hAnsi="Times New Roman"/>
        </w:rPr>
        <w:t>документације</w:t>
      </w:r>
      <w:proofErr w:type="spellEnd"/>
      <w:r w:rsidRPr="00276B46">
        <w:rPr>
          <w:rFonts w:ascii="Times New Roman" w:hAnsi="Times New Roman"/>
        </w:rPr>
        <w:t xml:space="preserve"> у </w:t>
      </w:r>
      <w:proofErr w:type="spellStart"/>
      <w:r w:rsidRPr="00276B46">
        <w:rPr>
          <w:rFonts w:ascii="Times New Roman" w:hAnsi="Times New Roman"/>
        </w:rPr>
        <w:t>поступку</w:t>
      </w:r>
      <w:proofErr w:type="spellEnd"/>
      <w:r w:rsidRPr="00276B46">
        <w:rPr>
          <w:rFonts w:ascii="Times New Roman" w:hAnsi="Times New Roman"/>
        </w:rPr>
        <w:t xml:space="preserve"> </w:t>
      </w:r>
      <w:proofErr w:type="spellStart"/>
      <w:r w:rsidRPr="00276B46">
        <w:rPr>
          <w:rFonts w:ascii="Times New Roman" w:hAnsi="Times New Roman"/>
        </w:rPr>
        <w:t>издавања</w:t>
      </w:r>
      <w:proofErr w:type="spellEnd"/>
      <w:r w:rsidRPr="00276B46">
        <w:rPr>
          <w:rFonts w:ascii="Times New Roman" w:hAnsi="Times New Roman"/>
        </w:rPr>
        <w:t xml:space="preserve"> </w:t>
      </w:r>
      <w:proofErr w:type="spellStart"/>
      <w:r w:rsidRPr="00276B46">
        <w:rPr>
          <w:rFonts w:ascii="Times New Roman" w:hAnsi="Times New Roman"/>
        </w:rPr>
        <w:t>мишљења</w:t>
      </w:r>
      <w:proofErr w:type="spellEnd"/>
      <w:r w:rsidRPr="00276B46">
        <w:rPr>
          <w:rFonts w:ascii="Times New Roman" w:hAnsi="Times New Roman"/>
        </w:rPr>
        <w:t xml:space="preserve"> о </w:t>
      </w:r>
      <w:proofErr w:type="spellStart"/>
      <w:r w:rsidRPr="00276B46">
        <w:rPr>
          <w:rFonts w:ascii="Times New Roman" w:hAnsi="Times New Roman"/>
        </w:rPr>
        <w:t>статусу</w:t>
      </w:r>
      <w:proofErr w:type="spellEnd"/>
      <w:r w:rsidRPr="00276B46">
        <w:rPr>
          <w:rFonts w:ascii="Times New Roman" w:hAnsi="Times New Roman"/>
        </w:rPr>
        <w:t xml:space="preserve"> </w:t>
      </w:r>
      <w:proofErr w:type="spellStart"/>
      <w:r w:rsidRPr="00276B46">
        <w:rPr>
          <w:rFonts w:ascii="Times New Roman" w:hAnsi="Times New Roman"/>
        </w:rPr>
        <w:t>производа</w:t>
      </w:r>
      <w:proofErr w:type="spellEnd"/>
      <w:r w:rsidRPr="00276B46">
        <w:rPr>
          <w:rFonts w:ascii="Times New Roman" w:hAnsi="Times New Roman"/>
        </w:rPr>
        <w:t xml:space="preserve">, </w:t>
      </w:r>
      <w:proofErr w:type="spellStart"/>
      <w:r w:rsidRPr="00276B46">
        <w:rPr>
          <w:rFonts w:ascii="Times New Roman" w:hAnsi="Times New Roman"/>
        </w:rPr>
        <w:t>категоризацији</w:t>
      </w:r>
      <w:proofErr w:type="spellEnd"/>
      <w:r w:rsidRPr="00276B46">
        <w:rPr>
          <w:rFonts w:ascii="Times New Roman" w:hAnsi="Times New Roman"/>
        </w:rPr>
        <w:t xml:space="preserve"> и </w:t>
      </w:r>
      <w:proofErr w:type="spellStart"/>
      <w:r w:rsidRPr="00276B46">
        <w:rPr>
          <w:rFonts w:ascii="Times New Roman" w:hAnsi="Times New Roman"/>
        </w:rPr>
        <w:t>класификацији</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учествује</w:t>
      </w:r>
      <w:proofErr w:type="spellEnd"/>
      <w:r w:rsidRPr="00276B46">
        <w:rPr>
          <w:rFonts w:ascii="Times New Roman" w:hAnsi="Times New Roman"/>
        </w:rPr>
        <w:t xml:space="preserve"> у </w:t>
      </w:r>
      <w:proofErr w:type="spellStart"/>
      <w:r w:rsidRPr="00276B46">
        <w:rPr>
          <w:rFonts w:ascii="Times New Roman" w:hAnsi="Times New Roman"/>
        </w:rPr>
        <w:t>давању</w:t>
      </w:r>
      <w:proofErr w:type="spellEnd"/>
      <w:r w:rsidRPr="00276B46">
        <w:rPr>
          <w:rFonts w:ascii="Times New Roman" w:hAnsi="Times New Roman"/>
        </w:rPr>
        <w:t xml:space="preserve"> </w:t>
      </w:r>
      <w:proofErr w:type="spellStart"/>
      <w:r w:rsidRPr="00276B46">
        <w:rPr>
          <w:rFonts w:ascii="Times New Roman" w:hAnsi="Times New Roman"/>
        </w:rPr>
        <w:t>стручних</w:t>
      </w:r>
      <w:proofErr w:type="spellEnd"/>
      <w:r w:rsidRPr="00276B46">
        <w:rPr>
          <w:rFonts w:ascii="Times New Roman" w:hAnsi="Times New Roman"/>
        </w:rPr>
        <w:t xml:space="preserve"> </w:t>
      </w:r>
      <w:proofErr w:type="spellStart"/>
      <w:r w:rsidRPr="00276B46">
        <w:rPr>
          <w:rFonts w:ascii="Times New Roman" w:hAnsi="Times New Roman"/>
        </w:rPr>
        <w:t>савета</w:t>
      </w:r>
      <w:proofErr w:type="spellEnd"/>
      <w:r w:rsidRPr="00276B46">
        <w:rPr>
          <w:rFonts w:ascii="Times New Roman" w:hAnsi="Times New Roman"/>
        </w:rPr>
        <w:t xml:space="preserve"> у </w:t>
      </w:r>
      <w:proofErr w:type="spellStart"/>
      <w:r w:rsidRPr="00276B46">
        <w:rPr>
          <w:rFonts w:ascii="Times New Roman" w:hAnsi="Times New Roman"/>
        </w:rPr>
        <w:t>вези</w:t>
      </w:r>
      <w:proofErr w:type="spellEnd"/>
      <w:r w:rsidRPr="00276B46">
        <w:rPr>
          <w:rFonts w:ascii="Times New Roman" w:hAnsi="Times New Roman"/>
        </w:rPr>
        <w:t xml:space="preserve"> </w:t>
      </w:r>
      <w:proofErr w:type="spellStart"/>
      <w:r w:rsidRPr="00276B46">
        <w:rPr>
          <w:rFonts w:ascii="Times New Roman" w:hAnsi="Times New Roman"/>
        </w:rPr>
        <w:t>упутства</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употребу</w:t>
      </w:r>
      <w:proofErr w:type="spellEnd"/>
      <w:r w:rsidRPr="00276B46">
        <w:rPr>
          <w:rFonts w:ascii="Times New Roman" w:hAnsi="Times New Roman"/>
        </w:rPr>
        <w:t xml:space="preserve"> и </w:t>
      </w:r>
      <w:proofErr w:type="spellStart"/>
      <w:r w:rsidRPr="00276B46">
        <w:rPr>
          <w:rFonts w:ascii="Times New Roman" w:hAnsi="Times New Roman"/>
        </w:rPr>
        <w:t>обележавања</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као</w:t>
      </w:r>
      <w:proofErr w:type="spellEnd"/>
      <w:r w:rsidRPr="00276B46">
        <w:rPr>
          <w:rFonts w:ascii="Times New Roman" w:hAnsi="Times New Roman"/>
        </w:rPr>
        <w:t xml:space="preserve"> и </w:t>
      </w:r>
      <w:proofErr w:type="spellStart"/>
      <w:r w:rsidRPr="00276B46">
        <w:rPr>
          <w:rFonts w:ascii="Times New Roman" w:hAnsi="Times New Roman"/>
        </w:rPr>
        <w:t>разврставања</w:t>
      </w:r>
      <w:proofErr w:type="spellEnd"/>
      <w:r w:rsidRPr="00276B46">
        <w:rPr>
          <w:rFonts w:ascii="Times New Roman" w:hAnsi="Times New Roman"/>
        </w:rPr>
        <w:t xml:space="preserve"> </w:t>
      </w:r>
      <w:proofErr w:type="spellStart"/>
      <w:r w:rsidRPr="00276B46">
        <w:rPr>
          <w:rFonts w:ascii="Times New Roman" w:hAnsi="Times New Roman"/>
        </w:rPr>
        <w:t>производа</w:t>
      </w:r>
      <w:proofErr w:type="spellEnd"/>
      <w:r w:rsidRPr="00276B46">
        <w:rPr>
          <w:rFonts w:ascii="Times New Roman" w:hAnsi="Times New Roman"/>
        </w:rPr>
        <w:t xml:space="preserve"> у </w:t>
      </w:r>
      <w:proofErr w:type="spellStart"/>
      <w:r w:rsidRPr="00276B46">
        <w:rPr>
          <w:rFonts w:ascii="Times New Roman" w:hAnsi="Times New Roman"/>
        </w:rPr>
        <w:t>групу</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као</w:t>
      </w:r>
      <w:proofErr w:type="spellEnd"/>
      <w:r w:rsidRPr="00276B46">
        <w:rPr>
          <w:rFonts w:ascii="Times New Roman" w:hAnsi="Times New Roman"/>
        </w:rPr>
        <w:t xml:space="preserve"> и </w:t>
      </w:r>
      <w:proofErr w:type="spellStart"/>
      <w:r w:rsidRPr="00276B46">
        <w:rPr>
          <w:rFonts w:ascii="Times New Roman" w:hAnsi="Times New Roman"/>
        </w:rPr>
        <w:t>класу</w:t>
      </w:r>
      <w:proofErr w:type="spellEnd"/>
      <w:r w:rsidRPr="00276B46">
        <w:rPr>
          <w:rFonts w:ascii="Times New Roman" w:hAnsi="Times New Roman"/>
        </w:rPr>
        <w:t xml:space="preserve"> </w:t>
      </w:r>
      <w:proofErr w:type="spellStart"/>
      <w:r w:rsidRPr="00276B46">
        <w:rPr>
          <w:rFonts w:ascii="Times New Roman" w:hAnsi="Times New Roman"/>
        </w:rPr>
        <w:t>ризика</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врши</w:t>
      </w:r>
      <w:proofErr w:type="spellEnd"/>
      <w:r w:rsidRPr="00276B46">
        <w:rPr>
          <w:rFonts w:ascii="Times New Roman" w:hAnsi="Times New Roman"/>
        </w:rPr>
        <w:t xml:space="preserve"> </w:t>
      </w:r>
      <w:proofErr w:type="spellStart"/>
      <w:r w:rsidRPr="00276B46">
        <w:rPr>
          <w:rFonts w:ascii="Times New Roman" w:hAnsi="Times New Roman"/>
        </w:rPr>
        <w:t>сложене</w:t>
      </w:r>
      <w:proofErr w:type="spellEnd"/>
      <w:r w:rsidRPr="00276B46">
        <w:rPr>
          <w:rFonts w:ascii="Times New Roman" w:hAnsi="Times New Roman"/>
        </w:rPr>
        <w:t xml:space="preserve"> </w:t>
      </w:r>
      <w:proofErr w:type="spellStart"/>
      <w:r w:rsidRPr="00276B46">
        <w:rPr>
          <w:rFonts w:ascii="Times New Roman" w:hAnsi="Times New Roman"/>
        </w:rPr>
        <w:t>послове</w:t>
      </w:r>
      <w:proofErr w:type="spellEnd"/>
      <w:r w:rsidRPr="00276B46">
        <w:rPr>
          <w:rFonts w:ascii="Times New Roman" w:hAnsi="Times New Roman"/>
        </w:rPr>
        <w:t xml:space="preserve"> у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процене</w:t>
      </w:r>
      <w:proofErr w:type="spellEnd"/>
      <w:r w:rsidRPr="00276B46">
        <w:rPr>
          <w:rFonts w:ascii="Times New Roman" w:hAnsi="Times New Roman"/>
        </w:rPr>
        <w:t xml:space="preserve"> </w:t>
      </w:r>
      <w:proofErr w:type="spellStart"/>
      <w:r w:rsidRPr="00276B46">
        <w:rPr>
          <w:rFonts w:ascii="Times New Roman" w:hAnsi="Times New Roman"/>
        </w:rPr>
        <w:t>документације</w:t>
      </w:r>
      <w:proofErr w:type="spellEnd"/>
      <w:r w:rsidRPr="00276B46">
        <w:rPr>
          <w:rFonts w:ascii="Times New Roman" w:hAnsi="Times New Roman"/>
        </w:rPr>
        <w:t xml:space="preserve"> у </w:t>
      </w:r>
      <w:proofErr w:type="spellStart"/>
      <w:r w:rsidRPr="00276B46">
        <w:rPr>
          <w:rFonts w:ascii="Times New Roman" w:hAnsi="Times New Roman"/>
        </w:rPr>
        <w:t>поступку</w:t>
      </w:r>
      <w:proofErr w:type="spellEnd"/>
      <w:r w:rsidRPr="00276B46">
        <w:rPr>
          <w:rFonts w:ascii="Times New Roman" w:hAnsi="Times New Roman"/>
        </w:rPr>
        <w:t xml:space="preserve"> </w:t>
      </w:r>
      <w:proofErr w:type="spellStart"/>
      <w:r w:rsidRPr="00276B46">
        <w:rPr>
          <w:rFonts w:ascii="Times New Roman" w:hAnsi="Times New Roman"/>
        </w:rPr>
        <w:t>издавања</w:t>
      </w:r>
      <w:proofErr w:type="spellEnd"/>
      <w:r w:rsidRPr="00276B46">
        <w:rPr>
          <w:rFonts w:ascii="Times New Roman" w:hAnsi="Times New Roman"/>
        </w:rPr>
        <w:t xml:space="preserve"> </w:t>
      </w:r>
      <w:proofErr w:type="spellStart"/>
      <w:r w:rsidRPr="00276B46">
        <w:rPr>
          <w:rFonts w:ascii="Times New Roman" w:hAnsi="Times New Roman"/>
        </w:rPr>
        <w:t>одобрења</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увоз</w:t>
      </w:r>
      <w:proofErr w:type="spellEnd"/>
      <w:r w:rsidRPr="00276B46">
        <w:rPr>
          <w:rFonts w:ascii="Times New Roman" w:hAnsi="Times New Roman"/>
        </w:rPr>
        <w:t xml:space="preserve"> </w:t>
      </w:r>
      <w:proofErr w:type="spellStart"/>
      <w:r w:rsidRPr="00276B46">
        <w:rPr>
          <w:rFonts w:ascii="Times New Roman" w:hAnsi="Times New Roman"/>
        </w:rPr>
        <w:t>нерегистрованог</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лечење</w:t>
      </w:r>
      <w:proofErr w:type="spellEnd"/>
      <w:r w:rsidRPr="00276B46">
        <w:rPr>
          <w:rFonts w:ascii="Times New Roman" w:hAnsi="Times New Roman"/>
        </w:rPr>
        <w:t xml:space="preserve"> </w:t>
      </w:r>
      <w:proofErr w:type="spellStart"/>
      <w:r w:rsidRPr="00276B46">
        <w:rPr>
          <w:rFonts w:ascii="Times New Roman" w:hAnsi="Times New Roman"/>
        </w:rPr>
        <w:t>одређеног</w:t>
      </w:r>
      <w:proofErr w:type="spellEnd"/>
      <w:r w:rsidRPr="00276B46">
        <w:rPr>
          <w:rFonts w:ascii="Times New Roman" w:hAnsi="Times New Roman"/>
        </w:rPr>
        <w:t xml:space="preserve"> </w:t>
      </w:r>
      <w:proofErr w:type="spellStart"/>
      <w:r w:rsidRPr="00276B46">
        <w:rPr>
          <w:rFonts w:ascii="Times New Roman" w:hAnsi="Times New Roman"/>
        </w:rPr>
        <w:t>пацијента</w:t>
      </w:r>
      <w:proofErr w:type="spellEnd"/>
      <w:r w:rsidRPr="00276B46">
        <w:rPr>
          <w:rFonts w:ascii="Times New Roman" w:hAnsi="Times New Roman"/>
        </w:rPr>
        <w:t xml:space="preserve"> </w:t>
      </w:r>
      <w:proofErr w:type="spellStart"/>
      <w:r w:rsidRPr="00276B46">
        <w:rPr>
          <w:rFonts w:ascii="Times New Roman" w:hAnsi="Times New Roman"/>
        </w:rPr>
        <w:t>или</w:t>
      </w:r>
      <w:proofErr w:type="spellEnd"/>
      <w:r w:rsidRPr="00276B46">
        <w:rPr>
          <w:rFonts w:ascii="Times New Roman" w:hAnsi="Times New Roman"/>
        </w:rPr>
        <w:t xml:space="preserve"> </w:t>
      </w:r>
      <w:proofErr w:type="spellStart"/>
      <w:r w:rsidRPr="00276B46">
        <w:rPr>
          <w:rFonts w:ascii="Times New Roman" w:hAnsi="Times New Roman"/>
        </w:rPr>
        <w:t>групе</w:t>
      </w:r>
      <w:proofErr w:type="spellEnd"/>
      <w:r w:rsidRPr="00276B46">
        <w:rPr>
          <w:rFonts w:ascii="Times New Roman" w:hAnsi="Times New Roman"/>
        </w:rPr>
        <w:t xml:space="preserve"> </w:t>
      </w:r>
      <w:proofErr w:type="spellStart"/>
      <w:r w:rsidRPr="00276B46">
        <w:rPr>
          <w:rFonts w:ascii="Times New Roman" w:hAnsi="Times New Roman"/>
        </w:rPr>
        <w:t>пацијената</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увоз</w:t>
      </w:r>
      <w:proofErr w:type="spellEnd"/>
      <w:r w:rsidRPr="00276B46">
        <w:rPr>
          <w:rFonts w:ascii="Times New Roman" w:hAnsi="Times New Roman"/>
        </w:rPr>
        <w:t xml:space="preserve"> </w:t>
      </w:r>
      <w:proofErr w:type="spellStart"/>
      <w:r w:rsidRPr="00276B46">
        <w:rPr>
          <w:rFonts w:ascii="Times New Roman" w:hAnsi="Times New Roman"/>
        </w:rPr>
        <w:t>нерегистрованог</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које</w:t>
      </w:r>
      <w:proofErr w:type="spellEnd"/>
      <w:r w:rsidRPr="00276B46">
        <w:rPr>
          <w:rFonts w:ascii="Times New Roman" w:hAnsi="Times New Roman"/>
        </w:rPr>
        <w:t xml:space="preserve"> </w:t>
      </w:r>
      <w:proofErr w:type="spellStart"/>
      <w:r w:rsidRPr="00276B46">
        <w:rPr>
          <w:rFonts w:ascii="Times New Roman" w:hAnsi="Times New Roman"/>
        </w:rPr>
        <w:t>је</w:t>
      </w:r>
      <w:proofErr w:type="spellEnd"/>
      <w:r w:rsidRPr="00276B46">
        <w:rPr>
          <w:rFonts w:ascii="Times New Roman" w:hAnsi="Times New Roman"/>
        </w:rPr>
        <w:t xml:space="preserve"> </w:t>
      </w:r>
      <w:proofErr w:type="spellStart"/>
      <w:r w:rsidRPr="00276B46">
        <w:rPr>
          <w:rFonts w:ascii="Times New Roman" w:hAnsi="Times New Roman"/>
        </w:rPr>
        <w:t>предмет</w:t>
      </w:r>
      <w:proofErr w:type="spellEnd"/>
      <w:r w:rsidRPr="00276B46">
        <w:rPr>
          <w:rFonts w:ascii="Times New Roman" w:hAnsi="Times New Roman"/>
        </w:rPr>
        <w:t xml:space="preserve"> </w:t>
      </w:r>
      <w:proofErr w:type="spellStart"/>
      <w:r w:rsidRPr="00276B46">
        <w:rPr>
          <w:rFonts w:ascii="Times New Roman" w:hAnsi="Times New Roman"/>
        </w:rPr>
        <w:t>донације</w:t>
      </w:r>
      <w:proofErr w:type="spellEnd"/>
      <w:r w:rsidRPr="00276B46">
        <w:rPr>
          <w:rFonts w:ascii="Times New Roman" w:hAnsi="Times New Roman"/>
        </w:rPr>
        <w:t xml:space="preserve"> </w:t>
      </w:r>
      <w:proofErr w:type="spellStart"/>
      <w:r w:rsidRPr="00276B46">
        <w:rPr>
          <w:rFonts w:ascii="Times New Roman" w:hAnsi="Times New Roman"/>
        </w:rPr>
        <w:t>или</w:t>
      </w:r>
      <w:proofErr w:type="spellEnd"/>
      <w:r w:rsidRPr="00276B46">
        <w:rPr>
          <w:rFonts w:ascii="Times New Roman" w:hAnsi="Times New Roman"/>
        </w:rPr>
        <w:t xml:space="preserve"> </w:t>
      </w:r>
      <w:proofErr w:type="spellStart"/>
      <w:r w:rsidRPr="00276B46">
        <w:rPr>
          <w:rFonts w:ascii="Times New Roman" w:hAnsi="Times New Roman"/>
        </w:rPr>
        <w:t>хуманитарне</w:t>
      </w:r>
      <w:proofErr w:type="spellEnd"/>
      <w:r w:rsidRPr="00276B46">
        <w:rPr>
          <w:rFonts w:ascii="Times New Roman" w:hAnsi="Times New Roman"/>
        </w:rPr>
        <w:t xml:space="preserve"> </w:t>
      </w:r>
      <w:proofErr w:type="spellStart"/>
      <w:r w:rsidRPr="00276B46">
        <w:rPr>
          <w:rFonts w:ascii="Times New Roman" w:hAnsi="Times New Roman"/>
        </w:rPr>
        <w:t>помоћи</w:t>
      </w:r>
      <w:proofErr w:type="spellEnd"/>
      <w:r w:rsidRPr="00276B46">
        <w:rPr>
          <w:rFonts w:ascii="Times New Roman" w:hAnsi="Times New Roman"/>
        </w:rPr>
        <w:t xml:space="preserve">, </w:t>
      </w:r>
      <w:proofErr w:type="spellStart"/>
      <w:r w:rsidRPr="00276B46">
        <w:rPr>
          <w:rFonts w:ascii="Times New Roman" w:hAnsi="Times New Roman"/>
        </w:rPr>
        <w:t>као</w:t>
      </w:r>
      <w:proofErr w:type="spellEnd"/>
      <w:r w:rsidRPr="00276B46">
        <w:rPr>
          <w:rFonts w:ascii="Times New Roman" w:hAnsi="Times New Roman"/>
        </w:rPr>
        <w:t xml:space="preserve"> и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увоз</w:t>
      </w:r>
      <w:proofErr w:type="spellEnd"/>
      <w:r w:rsidRPr="00276B46">
        <w:rPr>
          <w:rFonts w:ascii="Times New Roman" w:hAnsi="Times New Roman"/>
        </w:rPr>
        <w:t xml:space="preserve"> </w:t>
      </w:r>
      <w:proofErr w:type="spellStart"/>
      <w:r w:rsidRPr="00276B46">
        <w:rPr>
          <w:rFonts w:ascii="Times New Roman" w:hAnsi="Times New Roman"/>
        </w:rPr>
        <w:t>нерегистрованог</w:t>
      </w:r>
      <w:proofErr w:type="spellEnd"/>
      <w:r w:rsidRPr="00276B46">
        <w:rPr>
          <w:rFonts w:ascii="Times New Roman" w:hAnsi="Times New Roman"/>
        </w:rPr>
        <w:t xml:space="preserve"> </w:t>
      </w:r>
      <w:proofErr w:type="spellStart"/>
      <w:r w:rsidRPr="00276B46">
        <w:rPr>
          <w:rFonts w:ascii="Times New Roman" w:hAnsi="Times New Roman"/>
        </w:rPr>
        <w:t>медицинског</w:t>
      </w:r>
      <w:proofErr w:type="spellEnd"/>
      <w:r w:rsidRPr="00276B46">
        <w:rPr>
          <w:rFonts w:ascii="Times New Roman" w:hAnsi="Times New Roman"/>
        </w:rPr>
        <w:t xml:space="preserve"> </w:t>
      </w:r>
      <w:proofErr w:type="spellStart"/>
      <w:r w:rsidRPr="00276B46">
        <w:rPr>
          <w:rFonts w:ascii="Times New Roman" w:hAnsi="Times New Roman"/>
        </w:rPr>
        <w:t>средства</w:t>
      </w:r>
      <w:proofErr w:type="spellEnd"/>
      <w:r w:rsidRPr="00276B46">
        <w:rPr>
          <w:rFonts w:ascii="Times New Roman" w:hAnsi="Times New Roman"/>
        </w:rPr>
        <w:t xml:space="preserve"> </w:t>
      </w:r>
      <w:proofErr w:type="spellStart"/>
      <w:r w:rsidRPr="00276B46">
        <w:rPr>
          <w:rFonts w:ascii="Times New Roman" w:hAnsi="Times New Roman"/>
        </w:rPr>
        <w:t>које</w:t>
      </w:r>
      <w:proofErr w:type="spellEnd"/>
      <w:r w:rsidRPr="00276B46">
        <w:rPr>
          <w:rFonts w:ascii="Times New Roman" w:hAnsi="Times New Roman"/>
        </w:rPr>
        <w:t xml:space="preserve"> </w:t>
      </w:r>
      <w:proofErr w:type="spellStart"/>
      <w:r w:rsidRPr="00276B46">
        <w:rPr>
          <w:rFonts w:ascii="Times New Roman" w:hAnsi="Times New Roman"/>
        </w:rPr>
        <w:t>је</w:t>
      </w:r>
      <w:proofErr w:type="spellEnd"/>
      <w:r w:rsidRPr="00276B46">
        <w:rPr>
          <w:rFonts w:ascii="Times New Roman" w:hAnsi="Times New Roman"/>
        </w:rPr>
        <w:t xml:space="preserve"> </w:t>
      </w:r>
      <w:proofErr w:type="spellStart"/>
      <w:r w:rsidRPr="00276B46">
        <w:rPr>
          <w:rFonts w:ascii="Times New Roman" w:hAnsi="Times New Roman"/>
        </w:rPr>
        <w:t>намењено</w:t>
      </w:r>
      <w:proofErr w:type="spellEnd"/>
      <w:r w:rsidRPr="00276B46">
        <w:rPr>
          <w:rFonts w:ascii="Times New Roman" w:hAnsi="Times New Roman"/>
        </w:rPr>
        <w:t xml:space="preserve"> </w:t>
      </w:r>
      <w:proofErr w:type="spellStart"/>
      <w:r w:rsidRPr="00276B46">
        <w:rPr>
          <w:rFonts w:ascii="Times New Roman" w:hAnsi="Times New Roman"/>
        </w:rPr>
        <w:t>научним</w:t>
      </w:r>
      <w:proofErr w:type="spellEnd"/>
      <w:r w:rsidRPr="00276B46">
        <w:rPr>
          <w:rFonts w:ascii="Times New Roman" w:hAnsi="Times New Roman"/>
        </w:rPr>
        <w:t xml:space="preserve"> </w:t>
      </w:r>
      <w:proofErr w:type="spellStart"/>
      <w:r w:rsidRPr="00276B46">
        <w:rPr>
          <w:rFonts w:ascii="Times New Roman" w:hAnsi="Times New Roman"/>
        </w:rPr>
        <w:t>или</w:t>
      </w:r>
      <w:proofErr w:type="spellEnd"/>
      <w:r w:rsidRPr="00276B46">
        <w:rPr>
          <w:rFonts w:ascii="Times New Roman" w:hAnsi="Times New Roman"/>
        </w:rPr>
        <w:t xml:space="preserve"> </w:t>
      </w:r>
      <w:proofErr w:type="spellStart"/>
      <w:r w:rsidRPr="00276B46">
        <w:rPr>
          <w:rFonts w:ascii="Times New Roman" w:hAnsi="Times New Roman"/>
        </w:rPr>
        <w:t>медицинским</w:t>
      </w:r>
      <w:proofErr w:type="spellEnd"/>
      <w:r w:rsidRPr="00276B46">
        <w:rPr>
          <w:rFonts w:ascii="Times New Roman" w:hAnsi="Times New Roman"/>
        </w:rPr>
        <w:t xml:space="preserve"> </w:t>
      </w:r>
      <w:proofErr w:type="spellStart"/>
      <w:r w:rsidRPr="00276B46">
        <w:rPr>
          <w:rFonts w:ascii="Times New Roman" w:hAnsi="Times New Roman"/>
        </w:rPr>
        <w:t>истраживањима</w:t>
      </w:r>
      <w:proofErr w:type="spellEnd"/>
      <w:r w:rsidRPr="00276B46">
        <w:rPr>
          <w:rFonts w:ascii="Times New Roman" w:hAnsi="Times New Roman"/>
        </w:rPr>
        <w:t xml:space="preserve">; </w:t>
      </w:r>
      <w:proofErr w:type="spellStart"/>
      <w:r w:rsidRPr="00276B46">
        <w:rPr>
          <w:rFonts w:ascii="Times New Roman" w:hAnsi="Times New Roman"/>
        </w:rPr>
        <w:t>учествује</w:t>
      </w:r>
      <w:proofErr w:type="spellEnd"/>
      <w:r w:rsidRPr="00276B46">
        <w:rPr>
          <w:rFonts w:ascii="Times New Roman" w:hAnsi="Times New Roman"/>
        </w:rPr>
        <w:t xml:space="preserve"> у </w:t>
      </w:r>
      <w:proofErr w:type="spellStart"/>
      <w:r w:rsidRPr="00276B46">
        <w:rPr>
          <w:rFonts w:ascii="Times New Roman" w:hAnsi="Times New Roman"/>
        </w:rPr>
        <w:t>информисању</w:t>
      </w:r>
      <w:proofErr w:type="spellEnd"/>
      <w:r w:rsidRPr="00276B46">
        <w:rPr>
          <w:rFonts w:ascii="Times New Roman" w:hAnsi="Times New Roman"/>
        </w:rPr>
        <w:t xml:space="preserve"> </w:t>
      </w:r>
      <w:proofErr w:type="spellStart"/>
      <w:r w:rsidRPr="00276B46">
        <w:rPr>
          <w:rFonts w:ascii="Times New Roman" w:hAnsi="Times New Roman"/>
        </w:rPr>
        <w:t>стручне</w:t>
      </w:r>
      <w:proofErr w:type="spellEnd"/>
      <w:r w:rsidRPr="00276B46">
        <w:rPr>
          <w:rFonts w:ascii="Times New Roman" w:hAnsi="Times New Roman"/>
        </w:rPr>
        <w:t xml:space="preserve"> </w:t>
      </w:r>
      <w:proofErr w:type="spellStart"/>
      <w:r w:rsidRPr="00276B46">
        <w:rPr>
          <w:rFonts w:ascii="Times New Roman" w:hAnsi="Times New Roman"/>
        </w:rPr>
        <w:t>јавности</w:t>
      </w:r>
      <w:proofErr w:type="spellEnd"/>
      <w:r w:rsidRPr="00276B46">
        <w:rPr>
          <w:rFonts w:ascii="Times New Roman" w:hAnsi="Times New Roman"/>
        </w:rPr>
        <w:t xml:space="preserve"> и </w:t>
      </w:r>
      <w:proofErr w:type="spellStart"/>
      <w:r w:rsidRPr="00276B46">
        <w:rPr>
          <w:rFonts w:ascii="Times New Roman" w:hAnsi="Times New Roman"/>
        </w:rPr>
        <w:t>континуираној</w:t>
      </w:r>
      <w:proofErr w:type="spellEnd"/>
      <w:r w:rsidRPr="00276B46">
        <w:rPr>
          <w:rFonts w:ascii="Times New Roman" w:hAnsi="Times New Roman"/>
        </w:rPr>
        <w:t xml:space="preserve"> </w:t>
      </w:r>
      <w:proofErr w:type="spellStart"/>
      <w:r w:rsidRPr="00276B46">
        <w:rPr>
          <w:rFonts w:ascii="Times New Roman" w:hAnsi="Times New Roman"/>
        </w:rPr>
        <w:t>медицинској</w:t>
      </w:r>
      <w:proofErr w:type="spellEnd"/>
      <w:r w:rsidRPr="00276B46">
        <w:rPr>
          <w:rFonts w:ascii="Times New Roman" w:hAnsi="Times New Roman"/>
        </w:rPr>
        <w:t xml:space="preserve"> </w:t>
      </w:r>
      <w:proofErr w:type="spellStart"/>
      <w:r w:rsidRPr="00276B46">
        <w:rPr>
          <w:rFonts w:ascii="Times New Roman" w:hAnsi="Times New Roman"/>
        </w:rPr>
        <w:t>едукацији</w:t>
      </w:r>
      <w:proofErr w:type="spellEnd"/>
      <w:r w:rsidRPr="00276B46">
        <w:rPr>
          <w:rFonts w:ascii="Times New Roman" w:hAnsi="Times New Roman"/>
        </w:rPr>
        <w:t xml:space="preserve"> </w:t>
      </w:r>
      <w:proofErr w:type="spellStart"/>
      <w:r w:rsidRPr="00276B46">
        <w:rPr>
          <w:rFonts w:ascii="Times New Roman" w:hAnsi="Times New Roman"/>
        </w:rPr>
        <w:t>из</w:t>
      </w:r>
      <w:proofErr w:type="spellEnd"/>
      <w:r w:rsidRPr="00276B46">
        <w:rPr>
          <w:rFonts w:ascii="Times New Roman" w:hAnsi="Times New Roman"/>
        </w:rPr>
        <w:t xml:space="preserve">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rPr>
        <w:t xml:space="preserve">; </w:t>
      </w:r>
      <w:proofErr w:type="spellStart"/>
      <w:r w:rsidRPr="00276B46">
        <w:rPr>
          <w:rFonts w:ascii="Times New Roman" w:hAnsi="Times New Roman"/>
        </w:rPr>
        <w:t>предлаже</w:t>
      </w:r>
      <w:proofErr w:type="spellEnd"/>
      <w:r w:rsidRPr="00276B46">
        <w:rPr>
          <w:rFonts w:ascii="Times New Roman" w:hAnsi="Times New Roman"/>
        </w:rPr>
        <w:t xml:space="preserve"> </w:t>
      </w:r>
      <w:proofErr w:type="spellStart"/>
      <w:r w:rsidRPr="00276B46">
        <w:rPr>
          <w:rFonts w:ascii="Times New Roman" w:hAnsi="Times New Roman"/>
        </w:rPr>
        <w:t>мере</w:t>
      </w:r>
      <w:proofErr w:type="spellEnd"/>
      <w:r w:rsidRPr="00276B46">
        <w:rPr>
          <w:rFonts w:ascii="Times New Roman" w:hAnsi="Times New Roman"/>
        </w:rPr>
        <w:t xml:space="preserve"> и </w:t>
      </w:r>
      <w:proofErr w:type="spellStart"/>
      <w:r w:rsidRPr="00276B46">
        <w:rPr>
          <w:rFonts w:ascii="Times New Roman" w:hAnsi="Times New Roman"/>
        </w:rPr>
        <w:t>поступке</w:t>
      </w:r>
      <w:proofErr w:type="spellEnd"/>
      <w:r w:rsidRPr="00276B46">
        <w:rPr>
          <w:rFonts w:ascii="Times New Roman" w:hAnsi="Times New Roman"/>
        </w:rPr>
        <w:t xml:space="preserve"> </w:t>
      </w:r>
      <w:proofErr w:type="spellStart"/>
      <w:r w:rsidRPr="00276B46">
        <w:rPr>
          <w:rFonts w:ascii="Times New Roman" w:hAnsi="Times New Roman"/>
        </w:rPr>
        <w:t>за</w:t>
      </w:r>
      <w:proofErr w:type="spellEnd"/>
      <w:r w:rsidRPr="00276B46">
        <w:rPr>
          <w:rFonts w:ascii="Times New Roman" w:hAnsi="Times New Roman"/>
        </w:rPr>
        <w:t xml:space="preserve"> </w:t>
      </w:r>
      <w:proofErr w:type="spellStart"/>
      <w:r w:rsidRPr="00276B46">
        <w:rPr>
          <w:rFonts w:ascii="Times New Roman" w:hAnsi="Times New Roman"/>
        </w:rPr>
        <w:t>увођење</w:t>
      </w:r>
      <w:proofErr w:type="spellEnd"/>
      <w:r w:rsidRPr="00276B46">
        <w:rPr>
          <w:rFonts w:ascii="Times New Roman" w:hAnsi="Times New Roman"/>
        </w:rPr>
        <w:t xml:space="preserve"> </w:t>
      </w:r>
      <w:proofErr w:type="spellStart"/>
      <w:r w:rsidRPr="00276B46">
        <w:rPr>
          <w:rFonts w:ascii="Times New Roman" w:hAnsi="Times New Roman"/>
        </w:rPr>
        <w:t>система</w:t>
      </w:r>
      <w:proofErr w:type="spellEnd"/>
      <w:r w:rsidRPr="00276B46">
        <w:rPr>
          <w:rFonts w:ascii="Times New Roman" w:hAnsi="Times New Roman"/>
        </w:rPr>
        <w:t xml:space="preserve"> </w:t>
      </w:r>
      <w:proofErr w:type="spellStart"/>
      <w:r w:rsidRPr="00276B46">
        <w:rPr>
          <w:rFonts w:ascii="Times New Roman" w:hAnsi="Times New Roman"/>
        </w:rPr>
        <w:t>квалитета</w:t>
      </w:r>
      <w:proofErr w:type="spellEnd"/>
      <w:r w:rsidRPr="00276B46">
        <w:rPr>
          <w:rFonts w:ascii="Times New Roman" w:hAnsi="Times New Roman"/>
        </w:rPr>
        <w:t xml:space="preserve"> </w:t>
      </w:r>
      <w:proofErr w:type="spellStart"/>
      <w:r w:rsidRPr="00276B46">
        <w:rPr>
          <w:rFonts w:ascii="Times New Roman" w:hAnsi="Times New Roman"/>
        </w:rPr>
        <w:t>према</w:t>
      </w:r>
      <w:proofErr w:type="spellEnd"/>
      <w:r w:rsidRPr="00276B46">
        <w:rPr>
          <w:rFonts w:ascii="Times New Roman" w:hAnsi="Times New Roman"/>
        </w:rPr>
        <w:t xml:space="preserve"> </w:t>
      </w:r>
      <w:proofErr w:type="spellStart"/>
      <w:r w:rsidRPr="00276B46">
        <w:rPr>
          <w:rFonts w:ascii="Times New Roman" w:hAnsi="Times New Roman"/>
        </w:rPr>
        <w:t>захтевима</w:t>
      </w:r>
      <w:proofErr w:type="spellEnd"/>
      <w:r w:rsidRPr="00276B46">
        <w:rPr>
          <w:rFonts w:ascii="Times New Roman" w:hAnsi="Times New Roman"/>
        </w:rPr>
        <w:t xml:space="preserve"> </w:t>
      </w:r>
      <w:proofErr w:type="spellStart"/>
      <w:r w:rsidRPr="00276B46">
        <w:rPr>
          <w:rFonts w:ascii="Times New Roman" w:hAnsi="Times New Roman"/>
        </w:rPr>
        <w:t>релевантних</w:t>
      </w:r>
      <w:proofErr w:type="spellEnd"/>
      <w:r w:rsidRPr="00276B46">
        <w:rPr>
          <w:rFonts w:ascii="Times New Roman" w:hAnsi="Times New Roman"/>
        </w:rPr>
        <w:t xml:space="preserve"> </w:t>
      </w:r>
      <w:proofErr w:type="spellStart"/>
      <w:r w:rsidRPr="00276B46">
        <w:rPr>
          <w:rFonts w:ascii="Times New Roman" w:hAnsi="Times New Roman"/>
        </w:rPr>
        <w:t>националних</w:t>
      </w:r>
      <w:proofErr w:type="spellEnd"/>
      <w:r w:rsidRPr="00276B46">
        <w:rPr>
          <w:rFonts w:ascii="Times New Roman" w:hAnsi="Times New Roman"/>
        </w:rPr>
        <w:t xml:space="preserve"> и </w:t>
      </w:r>
      <w:proofErr w:type="spellStart"/>
      <w:r w:rsidRPr="00276B46">
        <w:rPr>
          <w:rFonts w:ascii="Times New Roman" w:hAnsi="Times New Roman"/>
        </w:rPr>
        <w:t>међународних</w:t>
      </w:r>
      <w:proofErr w:type="spellEnd"/>
      <w:r w:rsidRPr="00276B46">
        <w:rPr>
          <w:rFonts w:ascii="Times New Roman" w:hAnsi="Times New Roman"/>
        </w:rPr>
        <w:t xml:space="preserve"> </w:t>
      </w:r>
      <w:proofErr w:type="spellStart"/>
      <w:r w:rsidRPr="00276B46">
        <w:rPr>
          <w:rFonts w:ascii="Times New Roman" w:hAnsi="Times New Roman"/>
        </w:rPr>
        <w:t>стандарда</w:t>
      </w:r>
      <w:proofErr w:type="spellEnd"/>
      <w:r w:rsidRPr="00276B46">
        <w:rPr>
          <w:rFonts w:ascii="Times New Roman" w:hAnsi="Times New Roman"/>
        </w:rPr>
        <w:t xml:space="preserve"> у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медицинских</w:t>
      </w:r>
      <w:proofErr w:type="spellEnd"/>
      <w:r w:rsidRPr="00276B46">
        <w:rPr>
          <w:rFonts w:ascii="Times New Roman" w:hAnsi="Times New Roman"/>
        </w:rPr>
        <w:t xml:space="preserve"> </w:t>
      </w:r>
      <w:proofErr w:type="spellStart"/>
      <w:r w:rsidRPr="00276B46">
        <w:rPr>
          <w:rFonts w:ascii="Times New Roman" w:hAnsi="Times New Roman"/>
        </w:rPr>
        <w:t>средстава</w:t>
      </w:r>
      <w:proofErr w:type="spellEnd"/>
      <w:r w:rsidRPr="00276B46">
        <w:rPr>
          <w:rFonts w:ascii="Times New Roman" w:hAnsi="Times New Roman"/>
          <w:lang w:val="sr-Cyrl-RS"/>
        </w:rPr>
        <w:t>.</w:t>
      </w:r>
    </w:p>
    <w:p w14:paraId="209E8B00" w14:textId="77777777" w:rsidR="00DD7330" w:rsidRPr="00276B46" w:rsidRDefault="00DD7330" w:rsidP="00DD7330">
      <w:pPr>
        <w:pStyle w:val="NoSpacing"/>
        <w:jc w:val="both"/>
        <w:rPr>
          <w:rFonts w:ascii="Times New Roman" w:hAnsi="Times New Roman"/>
          <w:noProof/>
          <w:lang w:eastAsia="sr-Cyrl-CS"/>
        </w:rPr>
      </w:pPr>
      <w:proofErr w:type="spellStart"/>
      <w:r w:rsidRPr="00276B46">
        <w:rPr>
          <w:rFonts w:ascii="Times New Roman" w:hAnsi="Times New Roman"/>
          <w:b/>
          <w:bCs/>
        </w:rPr>
        <w:t>Услов</w:t>
      </w:r>
      <w:proofErr w:type="spellEnd"/>
      <w:r w:rsidRPr="00276B46">
        <w:rPr>
          <w:rFonts w:ascii="Times New Roman" w:hAnsi="Times New Roman"/>
        </w:rPr>
        <w:t xml:space="preserve">: </w:t>
      </w:r>
      <w:proofErr w:type="spellStart"/>
      <w:r w:rsidRPr="00276B46">
        <w:rPr>
          <w:rFonts w:ascii="Times New Roman" w:hAnsi="Times New Roman"/>
        </w:rPr>
        <w:t>Стечено</w:t>
      </w:r>
      <w:proofErr w:type="spellEnd"/>
      <w:r w:rsidRPr="00276B46">
        <w:rPr>
          <w:rFonts w:ascii="Times New Roman" w:hAnsi="Times New Roman"/>
        </w:rPr>
        <w:t xml:space="preserve"> </w:t>
      </w:r>
      <w:proofErr w:type="spellStart"/>
      <w:r w:rsidRPr="00276B46">
        <w:rPr>
          <w:rFonts w:ascii="Times New Roman" w:hAnsi="Times New Roman"/>
        </w:rPr>
        <w:t>високо</w:t>
      </w:r>
      <w:proofErr w:type="spellEnd"/>
      <w:r w:rsidRPr="00276B46">
        <w:rPr>
          <w:rFonts w:ascii="Times New Roman" w:hAnsi="Times New Roman"/>
        </w:rPr>
        <w:t xml:space="preserve"> </w:t>
      </w:r>
      <w:proofErr w:type="spellStart"/>
      <w:r w:rsidRPr="00276B46">
        <w:rPr>
          <w:rFonts w:ascii="Times New Roman" w:hAnsi="Times New Roman"/>
        </w:rPr>
        <w:t>образовање</w:t>
      </w:r>
      <w:proofErr w:type="spellEnd"/>
      <w:r w:rsidRPr="00276B46">
        <w:rPr>
          <w:rFonts w:ascii="Times New Roman" w:hAnsi="Times New Roman"/>
        </w:rPr>
        <w:t xml:space="preserve"> </w:t>
      </w:r>
      <w:proofErr w:type="spellStart"/>
      <w:r w:rsidRPr="00276B46">
        <w:rPr>
          <w:rFonts w:ascii="Times New Roman" w:hAnsi="Times New Roman"/>
        </w:rPr>
        <w:t>на</w:t>
      </w:r>
      <w:proofErr w:type="spellEnd"/>
      <w:r w:rsidRPr="00276B46">
        <w:rPr>
          <w:rFonts w:ascii="Times New Roman" w:hAnsi="Times New Roman"/>
        </w:rPr>
        <w:t xml:space="preserve"> </w:t>
      </w:r>
      <w:proofErr w:type="spellStart"/>
      <w:r w:rsidRPr="00276B46">
        <w:rPr>
          <w:rFonts w:ascii="Times New Roman" w:hAnsi="Times New Roman"/>
        </w:rPr>
        <w:t>интегрисаним</w:t>
      </w:r>
      <w:proofErr w:type="spellEnd"/>
      <w:r w:rsidRPr="00276B46">
        <w:rPr>
          <w:rFonts w:ascii="Times New Roman" w:hAnsi="Times New Roman"/>
        </w:rPr>
        <w:t xml:space="preserve"> </w:t>
      </w:r>
      <w:proofErr w:type="spellStart"/>
      <w:r w:rsidRPr="00276B46">
        <w:rPr>
          <w:rFonts w:ascii="Times New Roman" w:hAnsi="Times New Roman"/>
        </w:rPr>
        <w:t>академским</w:t>
      </w:r>
      <w:proofErr w:type="spellEnd"/>
      <w:r w:rsidRPr="00276B46">
        <w:rPr>
          <w:rFonts w:ascii="Times New Roman" w:hAnsi="Times New Roman"/>
        </w:rPr>
        <w:t xml:space="preserve"> </w:t>
      </w:r>
      <w:proofErr w:type="spellStart"/>
      <w:r w:rsidRPr="00276B46">
        <w:rPr>
          <w:rFonts w:ascii="Times New Roman" w:hAnsi="Times New Roman"/>
        </w:rPr>
        <w:t>студијама</w:t>
      </w:r>
      <w:proofErr w:type="spellEnd"/>
      <w:r w:rsidRPr="00276B46">
        <w:rPr>
          <w:rFonts w:ascii="Times New Roman" w:hAnsi="Times New Roman"/>
        </w:rPr>
        <w:t xml:space="preserve">, </w:t>
      </w:r>
      <w:proofErr w:type="spellStart"/>
      <w:r w:rsidRPr="00276B46">
        <w:rPr>
          <w:rFonts w:ascii="Times New Roman" w:hAnsi="Times New Roman"/>
        </w:rPr>
        <w:t>односно</w:t>
      </w:r>
      <w:proofErr w:type="spellEnd"/>
      <w:r w:rsidRPr="00276B46">
        <w:rPr>
          <w:rFonts w:ascii="Times New Roman" w:hAnsi="Times New Roman"/>
        </w:rPr>
        <w:t xml:space="preserve"> </w:t>
      </w:r>
      <w:proofErr w:type="spellStart"/>
      <w:r w:rsidRPr="00276B46">
        <w:rPr>
          <w:rFonts w:ascii="Times New Roman" w:hAnsi="Times New Roman"/>
        </w:rPr>
        <w:t>на</w:t>
      </w:r>
      <w:proofErr w:type="spellEnd"/>
      <w:r w:rsidRPr="00276B46">
        <w:rPr>
          <w:rFonts w:ascii="Times New Roman" w:hAnsi="Times New Roman"/>
        </w:rPr>
        <w:t xml:space="preserve"> </w:t>
      </w:r>
      <w:proofErr w:type="spellStart"/>
      <w:r w:rsidRPr="00276B46">
        <w:rPr>
          <w:rFonts w:ascii="Times New Roman" w:hAnsi="Times New Roman"/>
        </w:rPr>
        <w:t>основним</w:t>
      </w:r>
      <w:proofErr w:type="spellEnd"/>
      <w:r w:rsidRPr="00276B46">
        <w:rPr>
          <w:rFonts w:ascii="Times New Roman" w:hAnsi="Times New Roman"/>
        </w:rPr>
        <w:t xml:space="preserve"> </w:t>
      </w:r>
      <w:proofErr w:type="spellStart"/>
      <w:r w:rsidRPr="00276B46">
        <w:rPr>
          <w:rFonts w:ascii="Times New Roman" w:hAnsi="Times New Roman"/>
        </w:rPr>
        <w:t>студијама</w:t>
      </w:r>
      <w:proofErr w:type="spellEnd"/>
      <w:r w:rsidRPr="00276B46">
        <w:rPr>
          <w:rFonts w:ascii="Times New Roman" w:hAnsi="Times New Roman"/>
        </w:rPr>
        <w:t xml:space="preserve"> (</w:t>
      </w:r>
      <w:proofErr w:type="spellStart"/>
      <w:r w:rsidRPr="00276B46">
        <w:rPr>
          <w:rFonts w:ascii="Times New Roman" w:hAnsi="Times New Roman"/>
        </w:rPr>
        <w:t>по</w:t>
      </w:r>
      <w:proofErr w:type="spellEnd"/>
      <w:r w:rsidRPr="00276B46">
        <w:rPr>
          <w:rFonts w:ascii="Times New Roman" w:hAnsi="Times New Roman"/>
        </w:rPr>
        <w:t xml:space="preserve"> </w:t>
      </w:r>
      <w:proofErr w:type="spellStart"/>
      <w:r w:rsidRPr="00276B46">
        <w:rPr>
          <w:rFonts w:ascii="Times New Roman" w:hAnsi="Times New Roman"/>
        </w:rPr>
        <w:t>пропису</w:t>
      </w:r>
      <w:proofErr w:type="spellEnd"/>
      <w:r w:rsidRPr="00276B46">
        <w:rPr>
          <w:rFonts w:ascii="Times New Roman" w:hAnsi="Times New Roman"/>
        </w:rPr>
        <w:t xml:space="preserve"> </w:t>
      </w:r>
      <w:proofErr w:type="spellStart"/>
      <w:r w:rsidRPr="00276B46">
        <w:rPr>
          <w:rFonts w:ascii="Times New Roman" w:hAnsi="Times New Roman"/>
        </w:rPr>
        <w:t>који</w:t>
      </w:r>
      <w:proofErr w:type="spellEnd"/>
      <w:r w:rsidRPr="00276B46">
        <w:rPr>
          <w:rFonts w:ascii="Times New Roman" w:hAnsi="Times New Roman"/>
        </w:rPr>
        <w:t xml:space="preserve"> </w:t>
      </w:r>
      <w:proofErr w:type="spellStart"/>
      <w:r w:rsidRPr="00276B46">
        <w:rPr>
          <w:rFonts w:ascii="Times New Roman" w:hAnsi="Times New Roman"/>
        </w:rPr>
        <w:t>је</w:t>
      </w:r>
      <w:proofErr w:type="spellEnd"/>
      <w:r w:rsidRPr="00276B46">
        <w:rPr>
          <w:rFonts w:ascii="Times New Roman" w:hAnsi="Times New Roman"/>
        </w:rPr>
        <w:t xml:space="preserve"> </w:t>
      </w:r>
      <w:proofErr w:type="spellStart"/>
      <w:r w:rsidRPr="00276B46">
        <w:rPr>
          <w:rFonts w:ascii="Times New Roman" w:hAnsi="Times New Roman"/>
        </w:rPr>
        <w:t>уређивао</w:t>
      </w:r>
      <w:proofErr w:type="spellEnd"/>
      <w:r w:rsidRPr="00276B46">
        <w:rPr>
          <w:rFonts w:ascii="Times New Roman" w:hAnsi="Times New Roman"/>
        </w:rPr>
        <w:t xml:space="preserve"> </w:t>
      </w:r>
      <w:proofErr w:type="spellStart"/>
      <w:r w:rsidRPr="00276B46">
        <w:rPr>
          <w:rFonts w:ascii="Times New Roman" w:hAnsi="Times New Roman"/>
        </w:rPr>
        <w:t>високо</w:t>
      </w:r>
      <w:proofErr w:type="spellEnd"/>
      <w:r w:rsidRPr="00276B46">
        <w:rPr>
          <w:rFonts w:ascii="Times New Roman" w:hAnsi="Times New Roman"/>
        </w:rPr>
        <w:t xml:space="preserve"> </w:t>
      </w:r>
      <w:proofErr w:type="spellStart"/>
      <w:r w:rsidRPr="00276B46">
        <w:rPr>
          <w:rFonts w:ascii="Times New Roman" w:hAnsi="Times New Roman"/>
        </w:rPr>
        <w:t>образовање</w:t>
      </w:r>
      <w:proofErr w:type="spellEnd"/>
      <w:r w:rsidRPr="00276B46">
        <w:rPr>
          <w:rFonts w:ascii="Times New Roman" w:hAnsi="Times New Roman"/>
        </w:rPr>
        <w:t xml:space="preserve"> </w:t>
      </w:r>
      <w:proofErr w:type="spellStart"/>
      <w:r w:rsidRPr="00276B46">
        <w:rPr>
          <w:rFonts w:ascii="Times New Roman" w:hAnsi="Times New Roman"/>
        </w:rPr>
        <w:t>до</w:t>
      </w:r>
      <w:proofErr w:type="spellEnd"/>
      <w:r w:rsidRPr="00276B46">
        <w:rPr>
          <w:rFonts w:ascii="Times New Roman" w:hAnsi="Times New Roman"/>
        </w:rPr>
        <w:t xml:space="preserve"> 10. </w:t>
      </w:r>
      <w:proofErr w:type="spellStart"/>
      <w:r w:rsidRPr="00276B46">
        <w:rPr>
          <w:rFonts w:ascii="Times New Roman" w:hAnsi="Times New Roman"/>
        </w:rPr>
        <w:t>септембра</w:t>
      </w:r>
      <w:proofErr w:type="spellEnd"/>
      <w:r w:rsidRPr="00276B46">
        <w:rPr>
          <w:rFonts w:ascii="Times New Roman" w:hAnsi="Times New Roman"/>
        </w:rPr>
        <w:t xml:space="preserve"> 2005. </w:t>
      </w:r>
      <w:proofErr w:type="spellStart"/>
      <w:r w:rsidRPr="00276B46">
        <w:rPr>
          <w:rFonts w:ascii="Times New Roman" w:hAnsi="Times New Roman"/>
        </w:rPr>
        <w:t>године</w:t>
      </w:r>
      <w:proofErr w:type="spellEnd"/>
      <w:r w:rsidRPr="00276B46">
        <w:rPr>
          <w:rFonts w:ascii="Times New Roman" w:hAnsi="Times New Roman"/>
        </w:rPr>
        <w:t xml:space="preserve">) у </w:t>
      </w:r>
      <w:proofErr w:type="spellStart"/>
      <w:r w:rsidRPr="00276B46">
        <w:rPr>
          <w:rFonts w:ascii="Times New Roman" w:hAnsi="Times New Roman"/>
        </w:rPr>
        <w:t>трајању</w:t>
      </w:r>
      <w:proofErr w:type="spellEnd"/>
      <w:r w:rsidRPr="00276B46">
        <w:rPr>
          <w:rFonts w:ascii="Times New Roman" w:hAnsi="Times New Roman"/>
        </w:rPr>
        <w:t xml:space="preserve"> </w:t>
      </w:r>
      <w:proofErr w:type="spellStart"/>
      <w:r w:rsidRPr="00276B46">
        <w:rPr>
          <w:rFonts w:ascii="Times New Roman" w:hAnsi="Times New Roman"/>
        </w:rPr>
        <w:t>од</w:t>
      </w:r>
      <w:proofErr w:type="spellEnd"/>
      <w:r w:rsidRPr="00276B46">
        <w:rPr>
          <w:rFonts w:ascii="Times New Roman" w:hAnsi="Times New Roman"/>
        </w:rPr>
        <w:t xml:space="preserve"> </w:t>
      </w:r>
      <w:r w:rsidRPr="00276B46">
        <w:rPr>
          <w:rStyle w:val="FontStyle20"/>
          <w:noProof/>
          <w:sz w:val="22"/>
          <w:szCs w:val="22"/>
          <w:lang w:eastAsia="sr-Cyrl-CS"/>
        </w:rPr>
        <w:t xml:space="preserve">најмање четири године у научној области фармацеутских наука, односно </w:t>
      </w:r>
      <w:proofErr w:type="spellStart"/>
      <w:r w:rsidRPr="00276B46">
        <w:rPr>
          <w:rFonts w:ascii="Times New Roman" w:hAnsi="Times New Roman"/>
        </w:rPr>
        <w:t>од</w:t>
      </w:r>
      <w:proofErr w:type="spellEnd"/>
      <w:r w:rsidRPr="00276B46">
        <w:rPr>
          <w:rFonts w:ascii="Times New Roman" w:hAnsi="Times New Roman"/>
        </w:rPr>
        <w:t xml:space="preserve"> </w:t>
      </w:r>
      <w:proofErr w:type="spellStart"/>
      <w:r w:rsidRPr="00276B46">
        <w:rPr>
          <w:rFonts w:ascii="Times New Roman" w:hAnsi="Times New Roman"/>
        </w:rPr>
        <w:t>најмање</w:t>
      </w:r>
      <w:proofErr w:type="spellEnd"/>
      <w:r w:rsidRPr="00276B46">
        <w:rPr>
          <w:rFonts w:ascii="Times New Roman" w:hAnsi="Times New Roman"/>
        </w:rPr>
        <w:t xml:space="preserve"> </w:t>
      </w:r>
      <w:r w:rsidRPr="00276B46">
        <w:rPr>
          <w:rStyle w:val="FontStyle20"/>
          <w:noProof/>
          <w:sz w:val="22"/>
          <w:szCs w:val="22"/>
          <w:lang w:eastAsia="sr-Cyrl-CS"/>
        </w:rPr>
        <w:t>5 година у научној области медицинских и стоматолошких наука;</w:t>
      </w:r>
      <w:r w:rsidRPr="00276B46">
        <w:rPr>
          <w:rStyle w:val="FontStyle20"/>
          <w:noProof/>
          <w:sz w:val="22"/>
          <w:szCs w:val="22"/>
          <w:lang w:val="sr-Latn-CS" w:eastAsia="sr-Cyrl-CS"/>
        </w:rPr>
        <w:t xml:space="preserve"> мастер академске студије</w:t>
      </w:r>
      <w:r w:rsidRPr="00276B46">
        <w:rPr>
          <w:rStyle w:val="FontStyle20"/>
          <w:noProof/>
          <w:sz w:val="22"/>
          <w:szCs w:val="22"/>
          <w:lang w:eastAsia="sr-Cyrl-CS"/>
        </w:rPr>
        <w:t xml:space="preserve">, основне академске студије у трајању од најмање четири године, </w:t>
      </w:r>
      <w:r w:rsidRPr="00276B46">
        <w:rPr>
          <w:rStyle w:val="FontStyle20"/>
          <w:noProof/>
          <w:sz w:val="22"/>
          <w:szCs w:val="22"/>
          <w:lang w:val="sr-Latn-CS" w:eastAsia="sr-Cyrl-CS"/>
        </w:rPr>
        <w:t xml:space="preserve"> </w:t>
      </w:r>
      <w:r w:rsidRPr="00276B46">
        <w:rPr>
          <w:rStyle w:val="FontStyle20"/>
          <w:noProof/>
          <w:sz w:val="22"/>
          <w:szCs w:val="22"/>
          <w:lang w:eastAsia="sr-Cyrl-CS"/>
        </w:rPr>
        <w:t xml:space="preserve">односно на основним студијама </w:t>
      </w:r>
      <w:r w:rsidRPr="00276B46">
        <w:rPr>
          <w:rFonts w:ascii="Times New Roman" w:hAnsi="Times New Roman"/>
        </w:rPr>
        <w:t>(</w:t>
      </w:r>
      <w:proofErr w:type="spellStart"/>
      <w:r w:rsidRPr="00276B46">
        <w:rPr>
          <w:rFonts w:ascii="Times New Roman" w:hAnsi="Times New Roman"/>
        </w:rPr>
        <w:t>по</w:t>
      </w:r>
      <w:proofErr w:type="spellEnd"/>
      <w:r w:rsidRPr="00276B46">
        <w:rPr>
          <w:rFonts w:ascii="Times New Roman" w:hAnsi="Times New Roman"/>
        </w:rPr>
        <w:t xml:space="preserve"> </w:t>
      </w:r>
      <w:proofErr w:type="spellStart"/>
      <w:r w:rsidRPr="00276B46">
        <w:rPr>
          <w:rFonts w:ascii="Times New Roman" w:hAnsi="Times New Roman"/>
        </w:rPr>
        <w:t>пропису</w:t>
      </w:r>
      <w:proofErr w:type="spellEnd"/>
      <w:r w:rsidRPr="00276B46">
        <w:rPr>
          <w:rFonts w:ascii="Times New Roman" w:hAnsi="Times New Roman"/>
        </w:rPr>
        <w:t xml:space="preserve"> </w:t>
      </w:r>
      <w:proofErr w:type="spellStart"/>
      <w:r w:rsidRPr="00276B46">
        <w:rPr>
          <w:rFonts w:ascii="Times New Roman" w:hAnsi="Times New Roman"/>
        </w:rPr>
        <w:t>који</w:t>
      </w:r>
      <w:proofErr w:type="spellEnd"/>
      <w:r w:rsidRPr="00276B46">
        <w:rPr>
          <w:rFonts w:ascii="Times New Roman" w:hAnsi="Times New Roman"/>
        </w:rPr>
        <w:t xml:space="preserve"> </w:t>
      </w:r>
      <w:proofErr w:type="spellStart"/>
      <w:r w:rsidRPr="00276B46">
        <w:rPr>
          <w:rFonts w:ascii="Times New Roman" w:hAnsi="Times New Roman"/>
        </w:rPr>
        <w:t>је</w:t>
      </w:r>
      <w:proofErr w:type="spellEnd"/>
      <w:r w:rsidRPr="00276B46">
        <w:rPr>
          <w:rFonts w:ascii="Times New Roman" w:hAnsi="Times New Roman"/>
        </w:rPr>
        <w:t xml:space="preserve"> </w:t>
      </w:r>
      <w:proofErr w:type="spellStart"/>
      <w:r w:rsidRPr="00276B46">
        <w:rPr>
          <w:rFonts w:ascii="Times New Roman" w:hAnsi="Times New Roman"/>
        </w:rPr>
        <w:t>уређивао</w:t>
      </w:r>
      <w:proofErr w:type="spellEnd"/>
      <w:r w:rsidRPr="00276B46">
        <w:rPr>
          <w:rFonts w:ascii="Times New Roman" w:hAnsi="Times New Roman"/>
        </w:rPr>
        <w:t xml:space="preserve"> </w:t>
      </w:r>
      <w:proofErr w:type="spellStart"/>
      <w:r w:rsidRPr="00276B46">
        <w:rPr>
          <w:rFonts w:ascii="Times New Roman" w:hAnsi="Times New Roman"/>
        </w:rPr>
        <w:t>високо</w:t>
      </w:r>
      <w:proofErr w:type="spellEnd"/>
      <w:r w:rsidRPr="00276B46">
        <w:rPr>
          <w:rFonts w:ascii="Times New Roman" w:hAnsi="Times New Roman"/>
        </w:rPr>
        <w:t xml:space="preserve"> </w:t>
      </w:r>
      <w:proofErr w:type="spellStart"/>
      <w:r w:rsidRPr="00276B46">
        <w:rPr>
          <w:rFonts w:ascii="Times New Roman" w:hAnsi="Times New Roman"/>
        </w:rPr>
        <w:t>образовање</w:t>
      </w:r>
      <w:proofErr w:type="spellEnd"/>
      <w:r w:rsidRPr="00276B46">
        <w:rPr>
          <w:rFonts w:ascii="Times New Roman" w:hAnsi="Times New Roman"/>
        </w:rPr>
        <w:t xml:space="preserve"> </w:t>
      </w:r>
      <w:proofErr w:type="spellStart"/>
      <w:r w:rsidRPr="00276B46">
        <w:rPr>
          <w:rFonts w:ascii="Times New Roman" w:hAnsi="Times New Roman"/>
        </w:rPr>
        <w:t>до</w:t>
      </w:r>
      <w:proofErr w:type="spellEnd"/>
      <w:r w:rsidRPr="00276B46">
        <w:rPr>
          <w:rFonts w:ascii="Times New Roman" w:hAnsi="Times New Roman"/>
        </w:rPr>
        <w:t xml:space="preserve"> 10. </w:t>
      </w:r>
      <w:proofErr w:type="spellStart"/>
      <w:r w:rsidRPr="00276B46">
        <w:rPr>
          <w:rFonts w:ascii="Times New Roman" w:hAnsi="Times New Roman"/>
        </w:rPr>
        <w:t>септембра</w:t>
      </w:r>
      <w:proofErr w:type="spellEnd"/>
      <w:r w:rsidRPr="00276B46">
        <w:rPr>
          <w:rFonts w:ascii="Times New Roman" w:hAnsi="Times New Roman"/>
        </w:rPr>
        <w:t xml:space="preserve"> 2005. </w:t>
      </w:r>
      <w:proofErr w:type="spellStart"/>
      <w:r w:rsidRPr="00276B46">
        <w:rPr>
          <w:rFonts w:ascii="Times New Roman" w:hAnsi="Times New Roman"/>
        </w:rPr>
        <w:t>године</w:t>
      </w:r>
      <w:proofErr w:type="spellEnd"/>
      <w:r w:rsidRPr="00276B46">
        <w:rPr>
          <w:rFonts w:ascii="Times New Roman" w:hAnsi="Times New Roman"/>
        </w:rPr>
        <w:t xml:space="preserve">) у </w:t>
      </w:r>
      <w:proofErr w:type="spellStart"/>
      <w:r w:rsidRPr="00276B46">
        <w:rPr>
          <w:rFonts w:ascii="Times New Roman" w:hAnsi="Times New Roman"/>
        </w:rPr>
        <w:t>трајању</w:t>
      </w:r>
      <w:proofErr w:type="spellEnd"/>
      <w:r w:rsidRPr="00276B46">
        <w:rPr>
          <w:rFonts w:ascii="Times New Roman" w:hAnsi="Times New Roman"/>
        </w:rPr>
        <w:t xml:space="preserve"> </w:t>
      </w:r>
      <w:proofErr w:type="spellStart"/>
      <w:r w:rsidRPr="00276B46">
        <w:rPr>
          <w:rFonts w:ascii="Times New Roman" w:hAnsi="Times New Roman"/>
        </w:rPr>
        <w:t>од</w:t>
      </w:r>
      <w:proofErr w:type="spellEnd"/>
      <w:r w:rsidRPr="00276B46">
        <w:rPr>
          <w:rFonts w:ascii="Times New Roman" w:hAnsi="Times New Roman"/>
        </w:rPr>
        <w:t xml:space="preserve"> </w:t>
      </w:r>
      <w:proofErr w:type="spellStart"/>
      <w:r w:rsidRPr="00276B46">
        <w:rPr>
          <w:rFonts w:ascii="Times New Roman" w:hAnsi="Times New Roman"/>
        </w:rPr>
        <w:t>најмање</w:t>
      </w:r>
      <w:proofErr w:type="spellEnd"/>
      <w:r w:rsidRPr="00276B46">
        <w:rPr>
          <w:rFonts w:ascii="Times New Roman" w:hAnsi="Times New Roman"/>
        </w:rPr>
        <w:t xml:space="preserve"> </w:t>
      </w:r>
      <w:proofErr w:type="spellStart"/>
      <w:r w:rsidRPr="00276B46">
        <w:rPr>
          <w:rFonts w:ascii="Times New Roman" w:hAnsi="Times New Roman"/>
        </w:rPr>
        <w:t>четири</w:t>
      </w:r>
      <w:proofErr w:type="spellEnd"/>
      <w:r w:rsidRPr="00276B46">
        <w:rPr>
          <w:rFonts w:ascii="Times New Roman" w:hAnsi="Times New Roman"/>
        </w:rPr>
        <w:t xml:space="preserve"> </w:t>
      </w:r>
      <w:proofErr w:type="spellStart"/>
      <w:r w:rsidRPr="00276B46">
        <w:rPr>
          <w:rFonts w:ascii="Times New Roman" w:hAnsi="Times New Roman"/>
        </w:rPr>
        <w:t>године</w:t>
      </w:r>
      <w:proofErr w:type="spellEnd"/>
      <w:r w:rsidRPr="00276B46">
        <w:rPr>
          <w:rFonts w:ascii="Times New Roman" w:hAnsi="Times New Roman"/>
        </w:rPr>
        <w:t xml:space="preserve"> у </w:t>
      </w:r>
      <w:proofErr w:type="spellStart"/>
      <w:r w:rsidRPr="00276B46">
        <w:rPr>
          <w:rFonts w:ascii="Times New Roman" w:hAnsi="Times New Roman"/>
        </w:rPr>
        <w:t>научној</w:t>
      </w:r>
      <w:proofErr w:type="spellEnd"/>
      <w:r w:rsidRPr="00276B46">
        <w:rPr>
          <w:rFonts w:ascii="Times New Roman" w:hAnsi="Times New Roman"/>
        </w:rPr>
        <w:t xml:space="preserve"> </w:t>
      </w:r>
      <w:proofErr w:type="spellStart"/>
      <w:r w:rsidRPr="00276B46">
        <w:rPr>
          <w:rFonts w:ascii="Times New Roman" w:hAnsi="Times New Roman"/>
        </w:rPr>
        <w:t>области</w:t>
      </w:r>
      <w:proofErr w:type="spellEnd"/>
      <w:r w:rsidRPr="00276B46">
        <w:rPr>
          <w:rFonts w:ascii="Times New Roman" w:hAnsi="Times New Roman"/>
        </w:rPr>
        <w:t xml:space="preserve"> </w:t>
      </w:r>
      <w:proofErr w:type="spellStart"/>
      <w:r w:rsidRPr="00276B46">
        <w:rPr>
          <w:rFonts w:ascii="Times New Roman" w:hAnsi="Times New Roman"/>
        </w:rPr>
        <w:t>хемијских</w:t>
      </w:r>
      <w:proofErr w:type="spellEnd"/>
      <w:r w:rsidRPr="00276B46">
        <w:rPr>
          <w:rFonts w:ascii="Times New Roman" w:hAnsi="Times New Roman"/>
        </w:rPr>
        <w:t xml:space="preserve"> </w:t>
      </w:r>
      <w:proofErr w:type="spellStart"/>
      <w:r w:rsidRPr="00276B46">
        <w:rPr>
          <w:rFonts w:ascii="Times New Roman" w:hAnsi="Times New Roman"/>
        </w:rPr>
        <w:t>наука</w:t>
      </w:r>
      <w:proofErr w:type="spellEnd"/>
      <w:r w:rsidRPr="00276B46">
        <w:rPr>
          <w:rFonts w:ascii="Times New Roman" w:hAnsi="Times New Roman"/>
        </w:rPr>
        <w:t xml:space="preserve"> </w:t>
      </w:r>
      <w:proofErr w:type="spellStart"/>
      <w:r w:rsidRPr="00276B46">
        <w:rPr>
          <w:rFonts w:ascii="Times New Roman" w:hAnsi="Times New Roman"/>
        </w:rPr>
        <w:t>или</w:t>
      </w:r>
      <w:proofErr w:type="spellEnd"/>
      <w:r w:rsidRPr="00276B46">
        <w:rPr>
          <w:rFonts w:ascii="Times New Roman" w:hAnsi="Times New Roman"/>
        </w:rPr>
        <w:t xml:space="preserve"> </w:t>
      </w:r>
      <w:r w:rsidRPr="00276B46">
        <w:rPr>
          <w:rFonts w:ascii="Times New Roman" w:hAnsi="Times New Roman"/>
          <w:lang w:val="sr-Cyrl-CS"/>
        </w:rPr>
        <w:t>технолошког, електротехничког или машинског инжењерства</w:t>
      </w:r>
      <w:r w:rsidRPr="00276B46">
        <w:rPr>
          <w:rStyle w:val="FontStyle20"/>
          <w:noProof/>
          <w:sz w:val="22"/>
          <w:szCs w:val="22"/>
          <w:lang w:eastAsia="sr-Cyrl-CS"/>
        </w:rPr>
        <w:t xml:space="preserve"> </w:t>
      </w:r>
    </w:p>
    <w:p w14:paraId="7D475251" w14:textId="77777777" w:rsidR="00DD7330" w:rsidRPr="00276B46" w:rsidRDefault="00DD7330" w:rsidP="00DD7330">
      <w:pPr>
        <w:pStyle w:val="NoSpacing"/>
        <w:jc w:val="both"/>
        <w:rPr>
          <w:rFonts w:ascii="Times New Roman" w:hAnsi="Times New Roman"/>
          <w:lang w:val="ru-RU"/>
        </w:rPr>
      </w:pPr>
      <w:r w:rsidRPr="00276B46">
        <w:rPr>
          <w:rFonts w:ascii="Times New Roman" w:hAnsi="Times New Roman"/>
          <w:lang w:val="ru-RU"/>
        </w:rPr>
        <w:lastRenderedPageBreak/>
        <w:t xml:space="preserve">Најмање 1 </w:t>
      </w:r>
      <w:r w:rsidRPr="00276B46">
        <w:rPr>
          <w:rFonts w:ascii="Times New Roman" w:hAnsi="Times New Roman"/>
          <w:lang w:val="sr-Cyrl-CS"/>
        </w:rPr>
        <w:t>године радног</w:t>
      </w:r>
      <w:r w:rsidRPr="00276B46">
        <w:rPr>
          <w:rFonts w:ascii="Times New Roman" w:hAnsi="Times New Roman"/>
          <w:lang w:val="ru-RU"/>
        </w:rPr>
        <w:t xml:space="preserve"> </w:t>
      </w:r>
      <w:r w:rsidRPr="00276B46">
        <w:rPr>
          <w:rFonts w:ascii="Times New Roman" w:hAnsi="Times New Roman"/>
          <w:lang w:val="sr-Cyrl-CS"/>
        </w:rPr>
        <w:t xml:space="preserve">искуства </w:t>
      </w:r>
    </w:p>
    <w:p w14:paraId="342DED08" w14:textId="77777777" w:rsidR="00DD7330" w:rsidRPr="00276B46" w:rsidRDefault="00DD7330" w:rsidP="00DD7330">
      <w:pPr>
        <w:pStyle w:val="NoSpacing"/>
        <w:jc w:val="both"/>
        <w:rPr>
          <w:rFonts w:ascii="Times New Roman" w:hAnsi="Times New Roman"/>
          <w:lang w:val="ru-RU"/>
        </w:rPr>
      </w:pPr>
      <w:r w:rsidRPr="00276B46">
        <w:rPr>
          <w:rFonts w:ascii="Times New Roman" w:hAnsi="Times New Roman"/>
          <w:lang w:val="ru-RU"/>
        </w:rPr>
        <w:t>Положен државни стручни испит</w:t>
      </w:r>
    </w:p>
    <w:p w14:paraId="36B67252" w14:textId="45A4893B" w:rsidR="000B78C7" w:rsidRPr="00276B46" w:rsidRDefault="00DD7330" w:rsidP="00DD7330">
      <w:pPr>
        <w:pStyle w:val="NoSpacing"/>
        <w:jc w:val="both"/>
        <w:rPr>
          <w:rFonts w:ascii="Times New Roman" w:hAnsi="Times New Roman"/>
        </w:rPr>
      </w:pPr>
      <w:r w:rsidRPr="00276B46">
        <w:rPr>
          <w:rFonts w:ascii="Times New Roman" w:hAnsi="Times New Roman"/>
          <w:lang w:val="ru-RU"/>
        </w:rPr>
        <w:t>Знање енглеског језика</w:t>
      </w:r>
    </w:p>
    <w:p w14:paraId="6B20A2C4" w14:textId="77777777" w:rsidR="00F434B3" w:rsidRPr="00276B46" w:rsidRDefault="00F434B3" w:rsidP="00F434B3">
      <w:pPr>
        <w:autoSpaceDE w:val="0"/>
        <w:autoSpaceDN w:val="0"/>
        <w:adjustRightInd w:val="0"/>
        <w:spacing w:after="0" w:line="240" w:lineRule="auto"/>
        <w:jc w:val="both"/>
        <w:rPr>
          <w:rFonts w:ascii="Times New Roman" w:hAnsi="Times New Roman" w:cs="Times New Roman"/>
          <w:b/>
          <w:color w:val="000000"/>
          <w:lang w:val="sr-Cyrl-RS"/>
        </w:rPr>
      </w:pPr>
    </w:p>
    <w:p w14:paraId="095CD2C5" w14:textId="78036655" w:rsidR="00B70941" w:rsidRPr="00276B46" w:rsidRDefault="00B70941" w:rsidP="00F434B3">
      <w:pPr>
        <w:autoSpaceDE w:val="0"/>
        <w:autoSpaceDN w:val="0"/>
        <w:adjustRightInd w:val="0"/>
        <w:spacing w:after="0" w:line="240" w:lineRule="auto"/>
        <w:jc w:val="both"/>
        <w:rPr>
          <w:rFonts w:ascii="Times New Roman" w:hAnsi="Times New Roman" w:cs="Times New Roman"/>
          <w:b/>
          <w:bCs/>
          <w:lang w:val="sr-Cyrl-RS"/>
        </w:rPr>
      </w:pPr>
      <w:r w:rsidRPr="00276B46">
        <w:rPr>
          <w:rFonts w:ascii="Times New Roman" w:hAnsi="Times New Roman" w:cs="Times New Roman"/>
          <w:b/>
          <w:color w:val="000000"/>
          <w:lang w:val="sr-Cyrl-RS"/>
        </w:rPr>
        <w:t xml:space="preserve"> </w:t>
      </w:r>
      <w:r w:rsidR="002A6E16">
        <w:rPr>
          <w:rFonts w:ascii="Times New Roman" w:hAnsi="Times New Roman" w:cs="Times New Roman"/>
          <w:b/>
          <w:color w:val="000000"/>
          <w:lang w:val="sr-Cyrl-RS"/>
        </w:rPr>
        <w:t>2</w:t>
      </w:r>
      <w:r w:rsidRPr="00276B46">
        <w:rPr>
          <w:rFonts w:ascii="Times New Roman" w:hAnsi="Times New Roman" w:cs="Times New Roman"/>
          <w:b/>
          <w:color w:val="000000"/>
          <w:lang w:val="sr-Cyrl-RS"/>
        </w:rPr>
        <w:t>.</w:t>
      </w:r>
      <w:r w:rsidRPr="00276B46">
        <w:rPr>
          <w:rFonts w:ascii="Times New Roman" w:hAnsi="Times New Roman" w:cs="Times New Roman"/>
          <w:b/>
          <w:bCs/>
        </w:rPr>
        <w:t xml:space="preserve"> САРАДНИК ЗА ТЕХНИЧКЕ ПОСЛОВЕ</w:t>
      </w:r>
      <w:r w:rsidR="006773E7" w:rsidRPr="00276B46">
        <w:rPr>
          <w:rFonts w:ascii="Times New Roman" w:hAnsi="Times New Roman" w:cs="Times New Roman"/>
          <w:b/>
          <w:bCs/>
          <w:lang w:val="sr-Cyrl-RS"/>
        </w:rPr>
        <w:t xml:space="preserve"> У ВЕТЕРИНАРСКОМ СЕКТОРУ</w:t>
      </w:r>
    </w:p>
    <w:p w14:paraId="6826BAC1" w14:textId="77777777" w:rsidR="00B70941" w:rsidRPr="00276B46" w:rsidRDefault="00B70941" w:rsidP="00F434B3">
      <w:pPr>
        <w:spacing w:after="0"/>
        <w:jc w:val="both"/>
        <w:rPr>
          <w:rFonts w:ascii="Times New Roman" w:hAnsi="Times New Roman" w:cs="Times New Roman"/>
          <w:b/>
          <w:lang w:val="sr-Cyrl-RS"/>
        </w:rPr>
      </w:pPr>
      <w:proofErr w:type="spellStart"/>
      <w:r w:rsidRPr="00276B46">
        <w:rPr>
          <w:rFonts w:ascii="Times New Roman" w:hAnsi="Times New Roman" w:cs="Times New Roman"/>
          <w:b/>
        </w:rPr>
        <w:t>Број</w:t>
      </w:r>
      <w:proofErr w:type="spellEnd"/>
      <w:r w:rsidRPr="00276B46">
        <w:rPr>
          <w:rFonts w:ascii="Times New Roman" w:hAnsi="Times New Roman" w:cs="Times New Roman"/>
          <w:b/>
        </w:rPr>
        <w:t xml:space="preserve"> </w:t>
      </w:r>
      <w:proofErr w:type="spellStart"/>
      <w:r w:rsidRPr="00276B46">
        <w:rPr>
          <w:rFonts w:ascii="Times New Roman" w:hAnsi="Times New Roman" w:cs="Times New Roman"/>
          <w:b/>
        </w:rPr>
        <w:t>извршилаца</w:t>
      </w:r>
      <w:proofErr w:type="spellEnd"/>
      <w:r w:rsidRPr="00276B46">
        <w:rPr>
          <w:rFonts w:ascii="Times New Roman" w:hAnsi="Times New Roman" w:cs="Times New Roman"/>
          <w:b/>
        </w:rPr>
        <w:t xml:space="preserve">: </w:t>
      </w:r>
      <w:r w:rsidRPr="00276B46">
        <w:rPr>
          <w:rFonts w:ascii="Times New Roman" w:hAnsi="Times New Roman" w:cs="Times New Roman"/>
          <w:b/>
          <w:lang w:val="sr-Cyrl-RS"/>
        </w:rPr>
        <w:t>један извршилац</w:t>
      </w:r>
    </w:p>
    <w:p w14:paraId="490E7375" w14:textId="77777777" w:rsidR="00B70941" w:rsidRPr="00276B46" w:rsidRDefault="00B70941" w:rsidP="00F434B3">
      <w:pPr>
        <w:autoSpaceDE w:val="0"/>
        <w:autoSpaceDN w:val="0"/>
        <w:adjustRightInd w:val="0"/>
        <w:spacing w:after="0" w:line="240" w:lineRule="auto"/>
        <w:jc w:val="both"/>
        <w:rPr>
          <w:rFonts w:ascii="Times New Roman" w:hAnsi="Times New Roman" w:cs="Times New Roman"/>
        </w:rPr>
      </w:pPr>
      <w:proofErr w:type="spellStart"/>
      <w:r w:rsidRPr="00276B46">
        <w:rPr>
          <w:rFonts w:ascii="Times New Roman" w:hAnsi="Times New Roman" w:cs="Times New Roman"/>
        </w:rPr>
        <w:t>Врши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адмистративне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секретарске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техничке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опште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послове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руководиоца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непосредне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извршиоце</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ветеринарском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сарађује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другим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секторима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националним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центрима</w:t>
      </w:r>
      <w:proofErr w:type="spellEnd"/>
      <w:r w:rsidRPr="00276B46">
        <w:rPr>
          <w:rFonts w:ascii="Times New Roman" w:hAnsi="Times New Roman" w:cs="Times New Roman"/>
        </w:rPr>
        <w:t>.</w:t>
      </w:r>
      <w:r w:rsidRPr="00276B46">
        <w:rPr>
          <w:rFonts w:ascii="Times New Roman" w:hAnsi="Times New Roman" w:cs="Times New Roman"/>
          <w:lang w:val="sr-Cyrl-RS"/>
        </w:rPr>
        <w:t xml:space="preserve"> </w:t>
      </w:r>
      <w:proofErr w:type="spellStart"/>
      <w:r w:rsidRPr="00276B46">
        <w:rPr>
          <w:rFonts w:ascii="Times New Roman" w:hAnsi="Times New Roman" w:cs="Times New Roman"/>
        </w:rPr>
        <w:t>Уноси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податке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води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евиденцију</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пословима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Ветеринарског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сектора</w:t>
      </w:r>
      <w:proofErr w:type="spellEnd"/>
      <w:r w:rsidRPr="00276B46">
        <w:rPr>
          <w:rFonts w:ascii="Times New Roman" w:hAnsi="Times New Roman" w:cs="Times New Roman"/>
        </w:rPr>
        <w:t>.</w:t>
      </w:r>
      <w:r w:rsidRPr="00276B46">
        <w:rPr>
          <w:rFonts w:ascii="Times New Roman" w:hAnsi="Times New Roman" w:cs="Times New Roman"/>
          <w:lang w:val="sr-Cyrl-RS"/>
        </w:rPr>
        <w:t xml:space="preserve"> </w:t>
      </w:r>
      <w:proofErr w:type="spellStart"/>
      <w:r w:rsidRPr="00276B46">
        <w:rPr>
          <w:rFonts w:ascii="Times New Roman" w:hAnsi="Times New Roman" w:cs="Times New Roman"/>
        </w:rPr>
        <w:t>Преузима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разврстава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допуне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документацију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поднету</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сврху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издавања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обнове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измене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дозволе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другу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документацију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након</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завршене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експертске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процене</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квалитету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копира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документацију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потребе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уноса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матичних</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података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контролу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квалитета</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Националној</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контролној</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лабораторији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беле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фасцикле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врши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поступак</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обустављања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процедура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спроводе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када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поступак</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покренут</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поводом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захтева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странке</w:t>
      </w:r>
      <w:proofErr w:type="spellEnd"/>
      <w:r w:rsidRPr="00276B46">
        <w:rPr>
          <w:rFonts w:ascii="Times New Roman" w:hAnsi="Times New Roman" w:cs="Times New Roman"/>
        </w:rPr>
        <w:t xml:space="preserve">, а </w:t>
      </w:r>
      <w:proofErr w:type="spellStart"/>
      <w:r w:rsidRPr="00276B46">
        <w:rPr>
          <w:rFonts w:ascii="Times New Roman" w:hAnsi="Times New Roman" w:cs="Times New Roman"/>
        </w:rPr>
        <w:t>странка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одустане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од</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свог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захтева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израђује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решење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којим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поступак</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обуставља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решење</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обустављању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захтева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издавање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односно</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обнову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дозволе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такође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захтеве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увоз</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лекова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који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немају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дозволу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w:t>
      </w:r>
      <w:proofErr w:type="spellEnd"/>
      <w:r w:rsidRPr="00276B46">
        <w:rPr>
          <w:rFonts w:ascii="Times New Roman" w:hAnsi="Times New Roman" w:cs="Times New Roman"/>
        </w:rPr>
        <w:t xml:space="preserve"> у РС, </w:t>
      </w:r>
      <w:proofErr w:type="spellStart"/>
      <w:r w:rsidRPr="00276B46">
        <w:rPr>
          <w:rFonts w:ascii="Times New Roman" w:hAnsi="Times New Roman" w:cs="Times New Roman"/>
        </w:rPr>
        <w:t>као</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медицинска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средства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решење</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потпуном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обустављању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варијације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решење</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делимичном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обустављању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поступка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измене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дозволе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лек</w:t>
      </w:r>
      <w:proofErr w:type="spellEnd"/>
      <w:r w:rsidRPr="00276B46">
        <w:rPr>
          <w:rFonts w:ascii="Times New Roman" w:hAnsi="Times New Roman" w:cs="Times New Roman"/>
        </w:rPr>
        <w:t xml:space="preserve"> - </w:t>
      </w:r>
      <w:proofErr w:type="spellStart"/>
      <w:r w:rsidRPr="00276B46">
        <w:rPr>
          <w:rFonts w:ascii="Times New Roman" w:hAnsi="Times New Roman" w:cs="Times New Roman"/>
        </w:rPr>
        <w:t>груписане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варијације</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допис</w:t>
      </w:r>
      <w:proofErr w:type="spellEnd"/>
      <w:r w:rsidRPr="00276B46">
        <w:rPr>
          <w:rFonts w:ascii="Times New Roman" w:hAnsi="Times New Roman" w:cs="Times New Roman"/>
        </w:rPr>
        <w:t xml:space="preserve"> о </w:t>
      </w:r>
      <w:proofErr w:type="spellStart"/>
      <w:r w:rsidRPr="00276B46">
        <w:rPr>
          <w:rFonts w:ascii="Times New Roman" w:hAnsi="Times New Roman" w:cs="Times New Roman"/>
        </w:rPr>
        <w:t>обустављању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поступка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израде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стручног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мишљења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других</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захтева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надлежности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ветеринарског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Врши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требовање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документације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потребне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рад</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ветеринарском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архивског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депоа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налогу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руководиоца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након</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престанка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потребе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конкретном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документацијом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исту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шаље</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архивски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депо</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Израђује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стручна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мишљења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текст</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додатне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маркице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учествује</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техничкој</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припреми</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достављању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документације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дневни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ред</w:t>
      </w:r>
      <w:proofErr w:type="spellEnd"/>
      <w:r w:rsidRPr="00276B46">
        <w:rPr>
          <w:rFonts w:ascii="Times New Roman" w:hAnsi="Times New Roman" w:cs="Times New Roman"/>
        </w:rPr>
        <w:t xml:space="preserve"> Комисија, </w:t>
      </w:r>
      <w:proofErr w:type="spellStart"/>
      <w:r w:rsidRPr="00276B46">
        <w:rPr>
          <w:rFonts w:ascii="Times New Roman" w:hAnsi="Times New Roman" w:cs="Times New Roman"/>
        </w:rPr>
        <w:t>сређује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годишњу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архивску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грађу</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архивира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је</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складу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општим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актом</w:t>
      </w:r>
      <w:proofErr w:type="spellEnd"/>
      <w:r w:rsidRPr="00276B46">
        <w:rPr>
          <w:rFonts w:ascii="Times New Roman" w:hAnsi="Times New Roman" w:cs="Times New Roman"/>
        </w:rPr>
        <w:t xml:space="preserve"> Агенције, </w:t>
      </w:r>
      <w:proofErr w:type="spellStart"/>
      <w:r w:rsidRPr="00276B46">
        <w:rPr>
          <w:rFonts w:ascii="Times New Roman" w:hAnsi="Times New Roman" w:cs="Times New Roman"/>
        </w:rPr>
        <w:t>пружа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помоћ</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коришћењу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информационог</w:t>
      </w:r>
      <w:proofErr w:type="spellEnd"/>
      <w:r w:rsidRPr="00276B46">
        <w:rPr>
          <w:rFonts w:ascii="Times New Roman" w:hAnsi="Times New Roman" w:cs="Times New Roman"/>
        </w:rPr>
        <w:t xml:space="preserve"> Система,</w:t>
      </w:r>
      <w:r w:rsidRPr="00276B46">
        <w:rPr>
          <w:rStyle w:val="FontStyle20"/>
          <w:noProof/>
          <w:color w:val="000000"/>
          <w:sz w:val="22"/>
          <w:szCs w:val="22"/>
          <w:lang w:val="sr-Cyrl-RS"/>
        </w:rPr>
        <w:t xml:space="preserve"> примењује </w:t>
      </w:r>
      <w:r w:rsidRPr="00276B46">
        <w:rPr>
          <w:rFonts w:ascii="Times New Roman" w:hAnsi="Times New Roman" w:cs="Times New Roman"/>
          <w:bCs/>
          <w:noProof/>
          <w:color w:val="000000"/>
          <w:lang w:val="sr-Cyrl-CS"/>
        </w:rPr>
        <w:t xml:space="preserve">одрдабе процедуре </w:t>
      </w:r>
      <w:r w:rsidRPr="00276B46">
        <w:rPr>
          <w:rFonts w:ascii="Times New Roman" w:hAnsi="Times New Roman" w:cs="Times New Roman"/>
          <w:bCs/>
          <w:noProof/>
          <w:color w:val="000000"/>
          <w:lang w:val="sr-Cyrl-RS"/>
        </w:rPr>
        <w:t>правилног коришћења информационе имовине</w:t>
      </w:r>
      <w:r w:rsidRPr="00276B46">
        <w:rPr>
          <w:rFonts w:ascii="Times New Roman" w:hAnsi="Times New Roman" w:cs="Times New Roman"/>
          <w:bCs/>
          <w:noProof/>
          <w:color w:val="000000"/>
          <w:lang w:val="sr-Cyrl-CS"/>
        </w:rPr>
        <w:t>, Правилника о пословној тајни и Правилника о физичко-техничком обезбеђењу приликом поступања са информационом имовином,</w:t>
      </w:r>
      <w:r w:rsidRPr="00276B46">
        <w:rPr>
          <w:rFonts w:ascii="Times New Roman" w:hAnsi="Times New Roman" w:cs="Times New Roman"/>
        </w:rPr>
        <w:t xml:space="preserve"> </w:t>
      </w:r>
      <w:proofErr w:type="spellStart"/>
      <w:r w:rsidRPr="00276B46">
        <w:rPr>
          <w:rFonts w:ascii="Times New Roman" w:hAnsi="Times New Roman" w:cs="Times New Roman"/>
        </w:rPr>
        <w:t>врши</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друге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послове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које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одреди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руководилац</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сектора</w:t>
      </w:r>
      <w:proofErr w:type="spellEnd"/>
      <w:r w:rsidRPr="00276B46">
        <w:rPr>
          <w:rFonts w:ascii="Times New Roman" w:hAnsi="Times New Roman" w:cs="Times New Roman"/>
        </w:rPr>
        <w:t xml:space="preserve"> и </w:t>
      </w:r>
      <w:proofErr w:type="spellStart"/>
      <w:r w:rsidRPr="00276B46">
        <w:rPr>
          <w:rFonts w:ascii="Times New Roman" w:hAnsi="Times New Roman" w:cs="Times New Roman"/>
        </w:rPr>
        <w:t>одговара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му</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за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свој</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рад</w:t>
      </w:r>
      <w:proofErr w:type="spellEnd"/>
      <w:r w:rsidRPr="00276B46">
        <w:rPr>
          <w:rFonts w:ascii="Times New Roman" w:hAnsi="Times New Roman" w:cs="Times New Roman"/>
        </w:rPr>
        <w:t>.</w:t>
      </w:r>
    </w:p>
    <w:p w14:paraId="71E638A3" w14:textId="77777777" w:rsidR="00B70941" w:rsidRPr="00276B46" w:rsidRDefault="00B70941" w:rsidP="00F434B3">
      <w:pPr>
        <w:autoSpaceDE w:val="0"/>
        <w:autoSpaceDN w:val="0"/>
        <w:adjustRightInd w:val="0"/>
        <w:spacing w:after="0" w:line="240" w:lineRule="auto"/>
        <w:jc w:val="both"/>
        <w:rPr>
          <w:rFonts w:ascii="Times New Roman" w:hAnsi="Times New Roman" w:cs="Times New Roman"/>
        </w:rPr>
      </w:pPr>
      <w:proofErr w:type="spellStart"/>
      <w:r w:rsidRPr="00276B46">
        <w:rPr>
          <w:rFonts w:ascii="Times New Roman" w:hAnsi="Times New Roman" w:cs="Times New Roman"/>
        </w:rPr>
        <w:t>Услов</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Стечено</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средње</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образовање</w:t>
      </w:r>
      <w:proofErr w:type="spellEnd"/>
      <w:r w:rsidRPr="00276B46">
        <w:rPr>
          <w:rFonts w:ascii="Times New Roman" w:hAnsi="Times New Roman" w:cs="Times New Roman"/>
        </w:rPr>
        <w:t xml:space="preserve"> у </w:t>
      </w:r>
      <w:proofErr w:type="spellStart"/>
      <w:r w:rsidRPr="00276B46">
        <w:rPr>
          <w:rFonts w:ascii="Times New Roman" w:hAnsi="Times New Roman" w:cs="Times New Roman"/>
        </w:rPr>
        <w:t>четворогодишњем</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трајању</w:t>
      </w:r>
      <w:proofErr w:type="spellEnd"/>
    </w:p>
    <w:p w14:paraId="2817BAEE" w14:textId="77777777" w:rsidR="00B70941" w:rsidRPr="00276B46" w:rsidRDefault="00B70941" w:rsidP="00B70941">
      <w:pPr>
        <w:autoSpaceDE w:val="0"/>
        <w:autoSpaceDN w:val="0"/>
        <w:adjustRightInd w:val="0"/>
        <w:spacing w:after="0" w:line="240" w:lineRule="auto"/>
        <w:jc w:val="both"/>
        <w:rPr>
          <w:rFonts w:ascii="Times New Roman" w:hAnsi="Times New Roman" w:cs="Times New Roman"/>
        </w:rPr>
      </w:pPr>
      <w:proofErr w:type="spellStart"/>
      <w:r w:rsidRPr="00276B46">
        <w:rPr>
          <w:rFonts w:ascii="Times New Roman" w:hAnsi="Times New Roman" w:cs="Times New Roman"/>
        </w:rPr>
        <w:t>Најмање</w:t>
      </w:r>
      <w:proofErr w:type="spellEnd"/>
      <w:r w:rsidRPr="00276B46">
        <w:rPr>
          <w:rFonts w:ascii="Times New Roman" w:hAnsi="Times New Roman" w:cs="Times New Roman"/>
        </w:rPr>
        <w:t xml:space="preserve"> 1 </w:t>
      </w:r>
      <w:proofErr w:type="spellStart"/>
      <w:r w:rsidRPr="00276B46">
        <w:rPr>
          <w:rFonts w:ascii="Times New Roman" w:hAnsi="Times New Roman" w:cs="Times New Roman"/>
        </w:rPr>
        <w:t>година</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радног</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искуства</w:t>
      </w:r>
      <w:proofErr w:type="spellEnd"/>
    </w:p>
    <w:p w14:paraId="579FFBD8" w14:textId="2F8D6EE0" w:rsidR="00C17E38" w:rsidRPr="00C17E38" w:rsidRDefault="00B70941" w:rsidP="00F434B3">
      <w:pPr>
        <w:spacing w:after="120" w:line="240" w:lineRule="auto"/>
        <w:jc w:val="both"/>
        <w:rPr>
          <w:rFonts w:ascii="Times New Roman" w:hAnsi="Times New Roman" w:cs="Times New Roman"/>
          <w:lang w:val="sr-Cyrl-RS"/>
        </w:rPr>
      </w:pPr>
      <w:proofErr w:type="spellStart"/>
      <w:r w:rsidRPr="00276B46">
        <w:rPr>
          <w:rFonts w:ascii="Times New Roman" w:hAnsi="Times New Roman" w:cs="Times New Roman"/>
        </w:rPr>
        <w:t>Положен</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државни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стручни</w:t>
      </w:r>
      <w:proofErr w:type="spellEnd"/>
      <w:r w:rsidRPr="00276B46">
        <w:rPr>
          <w:rFonts w:ascii="Times New Roman" w:hAnsi="Times New Roman" w:cs="Times New Roman"/>
        </w:rPr>
        <w:t xml:space="preserve"> </w:t>
      </w:r>
      <w:proofErr w:type="spellStart"/>
      <w:r w:rsidRPr="00276B46">
        <w:rPr>
          <w:rFonts w:ascii="Times New Roman" w:hAnsi="Times New Roman" w:cs="Times New Roman"/>
        </w:rPr>
        <w:t>испит</w:t>
      </w:r>
      <w:proofErr w:type="spellEnd"/>
    </w:p>
    <w:p w14:paraId="191D4501" w14:textId="722906C6" w:rsidR="002A6E16" w:rsidRPr="009F7135" w:rsidRDefault="002A6E16" w:rsidP="002A6E16">
      <w:pPr>
        <w:pStyle w:val="NoSpacing"/>
        <w:jc w:val="both"/>
        <w:rPr>
          <w:rFonts w:ascii="Times New Roman" w:hAnsi="Times New Roman"/>
          <w:b/>
          <w:lang w:val="sr-Latn-RS"/>
        </w:rPr>
      </w:pPr>
      <w:r>
        <w:rPr>
          <w:rFonts w:ascii="Times New Roman" w:hAnsi="Times New Roman"/>
          <w:b/>
          <w:lang w:val="sr-Cyrl-RS"/>
        </w:rPr>
        <w:t>3</w:t>
      </w:r>
      <w:r w:rsidRPr="009F7135">
        <w:rPr>
          <w:rFonts w:ascii="Times New Roman" w:hAnsi="Times New Roman"/>
          <w:b/>
          <w:lang w:val="sr-Cyrl-RS"/>
        </w:rPr>
        <w:t>.  РАДНО МЕСТО ЗА</w:t>
      </w:r>
      <w:r w:rsidRPr="009F7135">
        <w:rPr>
          <w:rFonts w:ascii="Times New Roman" w:hAnsi="Times New Roman"/>
          <w:b/>
          <w:lang w:val="sr-Latn-RS"/>
        </w:rPr>
        <w:t xml:space="preserve"> </w:t>
      </w:r>
      <w:r w:rsidRPr="009F7135">
        <w:rPr>
          <w:rFonts w:ascii="Times New Roman" w:hAnsi="Times New Roman"/>
          <w:b/>
          <w:lang w:val="sr-Cyrl-RS"/>
        </w:rPr>
        <w:t>ЗА БЛАГАЈНИЧКО ПОСЛОВАЊЕ И ОБРАЧУН ЗАРАДЕ</w:t>
      </w:r>
    </w:p>
    <w:p w14:paraId="25283538" w14:textId="77777777" w:rsidR="002A6E16" w:rsidRPr="009F7135" w:rsidRDefault="002A6E16" w:rsidP="002A6E16">
      <w:pPr>
        <w:pStyle w:val="NoSpacing"/>
        <w:jc w:val="both"/>
        <w:rPr>
          <w:rFonts w:ascii="Times New Roman" w:hAnsi="Times New Roman"/>
          <w:b/>
          <w:lang w:val="sr-Cyrl-RS"/>
        </w:rPr>
      </w:pPr>
      <w:proofErr w:type="spellStart"/>
      <w:r w:rsidRPr="009F7135">
        <w:rPr>
          <w:rFonts w:ascii="Times New Roman" w:hAnsi="Times New Roman"/>
          <w:b/>
        </w:rPr>
        <w:t>Број</w:t>
      </w:r>
      <w:proofErr w:type="spellEnd"/>
      <w:r w:rsidRPr="009F7135">
        <w:rPr>
          <w:rFonts w:ascii="Times New Roman" w:hAnsi="Times New Roman"/>
          <w:b/>
        </w:rPr>
        <w:t xml:space="preserve"> </w:t>
      </w:r>
      <w:proofErr w:type="spellStart"/>
      <w:r w:rsidRPr="009F7135">
        <w:rPr>
          <w:rFonts w:ascii="Times New Roman" w:hAnsi="Times New Roman"/>
          <w:b/>
        </w:rPr>
        <w:t>извршилаца</w:t>
      </w:r>
      <w:proofErr w:type="spellEnd"/>
      <w:r w:rsidRPr="009F7135">
        <w:rPr>
          <w:rFonts w:ascii="Times New Roman" w:hAnsi="Times New Roman"/>
          <w:b/>
        </w:rPr>
        <w:t xml:space="preserve">: </w:t>
      </w:r>
      <w:r w:rsidRPr="009F7135">
        <w:rPr>
          <w:rFonts w:ascii="Times New Roman" w:hAnsi="Times New Roman"/>
          <w:b/>
          <w:lang w:val="sr-Cyrl-RS"/>
        </w:rPr>
        <w:t>један извршилац</w:t>
      </w:r>
      <w:r w:rsidRPr="009F7135">
        <w:rPr>
          <w:rFonts w:ascii="Times New Roman" w:hAnsi="Times New Roman"/>
          <w:b/>
          <w:lang w:val="sr-Latn-RS"/>
        </w:rPr>
        <w:t xml:space="preserve"> </w:t>
      </w:r>
    </w:p>
    <w:p w14:paraId="128E78AB" w14:textId="77777777" w:rsidR="002A6E16" w:rsidRPr="009F7135" w:rsidRDefault="002A6E16" w:rsidP="002A6E16">
      <w:pPr>
        <w:spacing w:after="0" w:line="240" w:lineRule="auto"/>
        <w:jc w:val="both"/>
        <w:rPr>
          <w:rFonts w:ascii="Times New Roman" w:hAnsi="Times New Roman" w:cs="Times New Roman"/>
          <w:lang w:val="sr-Cyrl-RS"/>
        </w:rPr>
      </w:pPr>
      <w:r w:rsidRPr="009F7135">
        <w:rPr>
          <w:rFonts w:ascii="Times New Roman" w:hAnsi="Times New Roman" w:cs="Times New Roman"/>
          <w:lang w:val="sr-Cyrl-CS"/>
        </w:rPr>
        <w:t>Обавља послове финансијске оперативе</w:t>
      </w:r>
      <w:r w:rsidRPr="009F7135">
        <w:rPr>
          <w:rFonts w:ascii="Times New Roman" w:hAnsi="Times New Roman" w:cs="Times New Roman"/>
          <w:lang w:val="sr-Cyrl-RS"/>
        </w:rPr>
        <w:t xml:space="preserve">: </w:t>
      </w:r>
      <w:r w:rsidRPr="009F7135">
        <w:rPr>
          <w:rFonts w:ascii="Times New Roman" w:hAnsi="Times New Roman" w:cs="Times New Roman"/>
          <w:lang w:val="sr-Cyrl-CS"/>
        </w:rPr>
        <w:t xml:space="preserve">врши динарска и девизна плаћања у складу са интерном процедуром за плаћање и важећим законским прописима, документацију за плаћање профактуре и фактуре након преузимања од оделења комерцијале, контроле и извршеног плаћања уписује у налог за књижење и одлаже заједно са налогом, у случају девизног плаћања формира образац 70, одлуку о плаћању и допис Трезору, </w:t>
      </w:r>
      <w:r w:rsidRPr="009F7135">
        <w:rPr>
          <w:rFonts w:ascii="Times New Roman" w:hAnsi="Times New Roman" w:cs="Times New Roman"/>
          <w:color w:val="1C042A"/>
          <w:lang w:val="sr-Cyrl-CS"/>
        </w:rPr>
        <w:t xml:space="preserve">по потреби </w:t>
      </w:r>
      <w:r w:rsidRPr="009F7135">
        <w:rPr>
          <w:rFonts w:ascii="Times New Roman" w:hAnsi="Times New Roman" w:cs="Times New Roman"/>
          <w:lang w:val="sr-Cyrl-CS"/>
        </w:rPr>
        <w:t>врши откуп девиза</w:t>
      </w:r>
      <w:r w:rsidRPr="009F7135">
        <w:rPr>
          <w:rFonts w:ascii="Times New Roman" w:hAnsi="Times New Roman" w:cs="Times New Roman"/>
          <w:color w:val="1C042A"/>
          <w:lang w:val="sr-Cyrl-CS"/>
        </w:rPr>
        <w:t xml:space="preserve"> за девизни рачун</w:t>
      </w:r>
      <w:r w:rsidRPr="009F7135">
        <w:rPr>
          <w:rFonts w:ascii="Times New Roman" w:hAnsi="Times New Roman" w:cs="Times New Roman"/>
          <w:lang w:val="sr-Cyrl-CS"/>
        </w:rPr>
        <w:t xml:space="preserve"> и формира сву потребну пропратну документацију за трансакцију откупа (налог за плаћање, одређивање контролног броја и обрачун потребних динарских средстава потребних за куповину девиза), дневно преузима извод текућег рачуна са Трезора електронским путем, води евиденцију о приливу и одливу средстава</w:t>
      </w:r>
      <w:r w:rsidRPr="009F7135">
        <w:rPr>
          <w:rFonts w:ascii="Times New Roman" w:hAnsi="Times New Roman" w:cs="Times New Roman"/>
          <w:lang w:val="sr-Cyrl-RS"/>
        </w:rPr>
        <w:t xml:space="preserve"> динарских и девизних. </w:t>
      </w:r>
      <w:proofErr w:type="spellStart"/>
      <w:r w:rsidRPr="009F7135">
        <w:rPr>
          <w:rFonts w:ascii="Times New Roman" w:hAnsi="Times New Roman" w:cs="Times New Roman"/>
        </w:rPr>
        <w:t>Води</w:t>
      </w:r>
      <w:proofErr w:type="spellEnd"/>
      <w:r w:rsidRPr="009F7135">
        <w:rPr>
          <w:rFonts w:ascii="Times New Roman" w:hAnsi="Times New Roman" w:cs="Times New Roman"/>
        </w:rPr>
        <w:t xml:space="preserve"> </w:t>
      </w:r>
      <w:r w:rsidRPr="009F7135">
        <w:rPr>
          <w:rFonts w:ascii="Times New Roman" w:hAnsi="Times New Roman" w:cs="Times New Roman"/>
          <w:lang w:val="sr-Cyrl-RS"/>
        </w:rPr>
        <w:t xml:space="preserve">комплетно </w:t>
      </w:r>
      <w:proofErr w:type="spellStart"/>
      <w:r w:rsidRPr="009F7135">
        <w:rPr>
          <w:rFonts w:ascii="Times New Roman" w:hAnsi="Times New Roman" w:cs="Times New Roman"/>
        </w:rPr>
        <w:t>благајничко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пословање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динарска</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девизна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благајна</w:t>
      </w:r>
      <w:proofErr w:type="spellEnd"/>
      <w:r w:rsidRPr="009F7135">
        <w:rPr>
          <w:rFonts w:ascii="Times New Roman" w:hAnsi="Times New Roman" w:cs="Times New Roman"/>
          <w:lang w:val="sr-Cyrl-RS"/>
        </w:rPr>
        <w:t xml:space="preserve"> одвојено по валутама</w:t>
      </w:r>
      <w:r w:rsidRPr="009F7135">
        <w:rPr>
          <w:rFonts w:ascii="Times New Roman" w:hAnsi="Times New Roman" w:cs="Times New Roman"/>
        </w:rPr>
        <w:t xml:space="preserve">); </w:t>
      </w:r>
      <w:proofErr w:type="spellStart"/>
      <w:r w:rsidRPr="009F7135">
        <w:rPr>
          <w:rFonts w:ascii="Times New Roman" w:hAnsi="Times New Roman" w:cs="Times New Roman"/>
        </w:rPr>
        <w:t>обрачунава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зараде</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обавезе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из</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зарада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запослених</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свим</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основама</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исплаћује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их</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обрађује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кредите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запослених</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врши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готовинске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исплате</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уплате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припрема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динарска</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девизна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плаћања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добављачима</w:t>
      </w:r>
      <w:proofErr w:type="spellEnd"/>
      <w:r w:rsidRPr="009F7135">
        <w:rPr>
          <w:rFonts w:ascii="Times New Roman" w:hAnsi="Times New Roman" w:cs="Times New Roman"/>
        </w:rPr>
        <w:t xml:space="preserve">; </w:t>
      </w:r>
      <w:r w:rsidRPr="009F7135">
        <w:rPr>
          <w:rFonts w:ascii="Times New Roman" w:hAnsi="Times New Roman" w:cs="Times New Roman"/>
          <w:lang w:val="sr-Cyrl-RS"/>
        </w:rPr>
        <w:t xml:space="preserve">исплаћује аконтације за службена путовања, </w:t>
      </w:r>
      <w:r w:rsidRPr="009F7135">
        <w:rPr>
          <w:rFonts w:ascii="Times New Roman" w:hAnsi="Times New Roman" w:cs="Times New Roman"/>
          <w:lang w:val="sr-Cyrl-CS"/>
        </w:rPr>
        <w:t xml:space="preserve">врши коначан обрачун путних налога по завршетку службеног пута по којем евиднтира или повраћај неутрошеног новца или доплату на девизни рачун корисника, формира пропратну документацију за повраћај више исплаћених аконтација (допис и копија обрачунатог  и потписаног путног налога) на основу које враћа средства на девизни подрачун АЛИМС, припрема списка за подизање готовине за превоз запослених на рад и са рада, припрема пратећу документацију и исплаћује запосленима зајам за набавку огрева и зимнице по одлуци, врши обрачун и исплату приградског превоза,  јубиларних </w:t>
      </w:r>
      <w:r w:rsidRPr="009F7135">
        <w:rPr>
          <w:rFonts w:ascii="Times New Roman" w:hAnsi="Times New Roman" w:cs="Times New Roman"/>
          <w:lang w:val="sr-Cyrl-CS"/>
        </w:rPr>
        <w:lastRenderedPageBreak/>
        <w:t>награда, солидарне помоћи у случају болести и смртног случаја, сарађује са пописним комисијама за попис обавеза и потраживања од запослених;</w:t>
      </w:r>
      <w:r w:rsidRPr="009F7135">
        <w:rPr>
          <w:rFonts w:ascii="Times New Roman" w:hAnsi="Times New Roman" w:cs="Times New Roman"/>
          <w:color w:val="1C042A"/>
          <w:lang w:val="sr-Cyrl-CS"/>
        </w:rPr>
        <w:t xml:space="preserve"> води евиденцију административних забрана, спроводи извршења на зарадама запослених према закључцима надлежних органа. </w:t>
      </w:r>
      <w:r w:rsidRPr="009F7135">
        <w:rPr>
          <w:rFonts w:ascii="Times New Roman" w:hAnsi="Times New Roman" w:cs="Times New Roman"/>
          <w:lang w:val="ru-RU"/>
        </w:rPr>
        <w:t>Одговоран је за</w:t>
      </w:r>
      <w:r w:rsidRPr="009F7135">
        <w:rPr>
          <w:rFonts w:ascii="Times New Roman" w:hAnsi="Times New Roman" w:cs="Times New Roman"/>
          <w:lang w:val="sr-Cyrl-CS"/>
        </w:rPr>
        <w:t xml:space="preserve"> законитост из делокруга свога рада, </w:t>
      </w:r>
      <w:r w:rsidRPr="009F7135">
        <w:rPr>
          <w:rFonts w:ascii="Times New Roman" w:hAnsi="Times New Roman" w:cs="Times New Roman"/>
          <w:lang w:val="ru-RU"/>
        </w:rPr>
        <w:t>за исправан и правовремен обрачун и исплату зарада и других давања запосленим, за тачна стања у благајни,</w:t>
      </w:r>
      <w:r w:rsidRPr="009F7135">
        <w:rPr>
          <w:rFonts w:ascii="Times New Roman" w:hAnsi="Times New Roman" w:cs="Times New Roman"/>
          <w:lang w:val="sr-Cyrl-CS"/>
        </w:rPr>
        <w:t xml:space="preserve"> за благовремено давање информација као подлоге за исправно одлучивање, за спречавање евентуалних злоупотреба у делокругу свога рада, за заштиту имовине у јавној својини.</w:t>
      </w:r>
      <w:r w:rsidRPr="009F7135">
        <w:rPr>
          <w:rFonts w:ascii="Times New Roman" w:hAnsi="Times New Roman" w:cs="Times New Roman"/>
          <w:color w:val="1C042A"/>
          <w:lang w:val="sr-Cyrl-CS"/>
        </w:rPr>
        <w:t xml:space="preserve"> </w:t>
      </w:r>
      <w:r w:rsidRPr="009F7135">
        <w:rPr>
          <w:rFonts w:ascii="Times New Roman" w:hAnsi="Times New Roman" w:cs="Times New Roman"/>
          <w:lang w:val="sr-Cyrl-RS"/>
        </w:rPr>
        <w:t xml:space="preserve">Радно место захтева одређен степен иновативности у делу развоја софтвера који користи у раду и </w:t>
      </w:r>
      <w:r w:rsidRPr="009F7135">
        <w:rPr>
          <w:rFonts w:ascii="Times New Roman" w:hAnsi="Times New Roman" w:cs="Times New Roman"/>
          <w:color w:val="1C042A"/>
          <w:lang w:val="sr-Cyrl-RS"/>
        </w:rPr>
        <w:t xml:space="preserve">значајне </w:t>
      </w:r>
      <w:r w:rsidRPr="009F7135">
        <w:rPr>
          <w:rFonts w:ascii="Times New Roman" w:hAnsi="Times New Roman" w:cs="Times New Roman"/>
          <w:lang w:val="sr-Cyrl-RS"/>
        </w:rPr>
        <w:t>комуникативне способности како са запосленима са којима по питањима исплата сарађује свакодневно тако и са спољним сарадницима (Трезор Републике, Народна банка, пословне банке, ПИО фонд и др.)</w:t>
      </w:r>
      <w:r w:rsidRPr="009F7135">
        <w:rPr>
          <w:rFonts w:ascii="Times New Roman" w:hAnsi="Times New Roman" w:cs="Times New Roman"/>
          <w:color w:val="1C042A"/>
          <w:lang w:val="sr-Cyrl-RS"/>
        </w:rPr>
        <w:t xml:space="preserve"> П</w:t>
      </w:r>
      <w:r w:rsidRPr="009F7135">
        <w:rPr>
          <w:rFonts w:ascii="Times New Roman" w:hAnsi="Times New Roman" w:cs="Times New Roman"/>
          <w:lang w:val="sr-Cyrl-CS"/>
        </w:rPr>
        <w:t xml:space="preserve">рипрема документацију за слање на рефундацију исплаћеног породиљског одсуства секретаријату социјалне заштите и боловања преко 30 дана Републичком заводу за здравствено осигурање, припрема и шаље месечне извештаје у вези са зарадама Управи трезора, на компакт диску, који садржи попуњени образац о исплаћеним зарадама за сваки месец, израђује све извештаје у вези са зарадама, врши годишњи </w:t>
      </w:r>
      <w:r w:rsidRPr="009F7135">
        <w:rPr>
          <w:rFonts w:ascii="Times New Roman" w:hAnsi="Times New Roman" w:cs="Times New Roman"/>
          <w:lang w:val="sr-Cyrl-RS"/>
        </w:rPr>
        <w:t xml:space="preserve">обрачун примања по матичним бројевима у складу са законом о порезу на доходак грађана, </w:t>
      </w:r>
      <w:r w:rsidRPr="009F7135">
        <w:rPr>
          <w:rFonts w:ascii="Times New Roman" w:hAnsi="Times New Roman" w:cs="Times New Roman"/>
          <w:lang w:val="sr-Cyrl-CS"/>
        </w:rPr>
        <w:t>учествује у систему финансијског управљања и контроле</w:t>
      </w:r>
      <w:r w:rsidRPr="009F7135">
        <w:rPr>
          <w:rFonts w:ascii="Times New Roman" w:hAnsi="Times New Roman" w:cs="Times New Roman"/>
          <w:lang w:val="ru-RU"/>
        </w:rPr>
        <w:t xml:space="preserve">; учествује у изради и  надоградњи софтвера који користи у раду, </w:t>
      </w:r>
      <w:r w:rsidRPr="009F7135">
        <w:rPr>
          <w:rFonts w:ascii="Times New Roman" w:hAnsi="Times New Roman" w:cs="Times New Roman"/>
          <w:lang w:val="sr-Cyrl-CS"/>
        </w:rPr>
        <w:t xml:space="preserve">архивира документацију и у папирној форми због контроле и надзора у складу са важећим прописима </w:t>
      </w:r>
      <w:r w:rsidRPr="009F7135">
        <w:rPr>
          <w:rFonts w:ascii="Times New Roman" w:hAnsi="Times New Roman" w:cs="Times New Roman"/>
          <w:lang w:val="sr-Cyrl-RS"/>
        </w:rPr>
        <w:t xml:space="preserve">и </w:t>
      </w:r>
      <w:proofErr w:type="spellStart"/>
      <w:r w:rsidRPr="009F7135">
        <w:rPr>
          <w:rFonts w:ascii="Times New Roman" w:hAnsi="Times New Roman" w:cs="Times New Roman"/>
        </w:rPr>
        <w:t>врши</w:t>
      </w:r>
      <w:proofErr w:type="spellEnd"/>
      <w:r w:rsidRPr="009F7135">
        <w:rPr>
          <w:rFonts w:ascii="Times New Roman" w:hAnsi="Times New Roman" w:cs="Times New Roman"/>
        </w:rPr>
        <w:t xml:space="preserve"> и </w:t>
      </w:r>
      <w:proofErr w:type="spellStart"/>
      <w:r w:rsidRPr="009F7135">
        <w:rPr>
          <w:rFonts w:ascii="Times New Roman" w:hAnsi="Times New Roman" w:cs="Times New Roman"/>
        </w:rPr>
        <w:t>друге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послове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које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му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одреди</w:t>
      </w:r>
      <w:proofErr w:type="spellEnd"/>
      <w:r w:rsidRPr="009F7135">
        <w:rPr>
          <w:rFonts w:ascii="Times New Roman" w:hAnsi="Times New Roman" w:cs="Times New Roman"/>
          <w:lang w:val="sr-Cyrl-RS"/>
        </w:rPr>
        <w:t xml:space="preserve"> шеф одсека </w:t>
      </w:r>
      <w:r w:rsidRPr="009F7135">
        <w:rPr>
          <w:rFonts w:ascii="Times New Roman" w:hAnsi="Times New Roman" w:cs="Times New Roman"/>
        </w:rPr>
        <w:t xml:space="preserve">и </w:t>
      </w:r>
      <w:proofErr w:type="spellStart"/>
      <w:r w:rsidRPr="009F7135">
        <w:rPr>
          <w:rFonts w:ascii="Times New Roman" w:hAnsi="Times New Roman" w:cs="Times New Roman"/>
        </w:rPr>
        <w:t>одговара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му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за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свој</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рад</w:t>
      </w:r>
      <w:proofErr w:type="spellEnd"/>
      <w:r w:rsidRPr="009F7135">
        <w:rPr>
          <w:rFonts w:ascii="Times New Roman" w:hAnsi="Times New Roman" w:cs="Times New Roman"/>
        </w:rPr>
        <w:t>.</w:t>
      </w:r>
    </w:p>
    <w:p w14:paraId="7EB7EAFE" w14:textId="77777777" w:rsidR="002A6E16" w:rsidRPr="009F7135" w:rsidRDefault="002A6E16" w:rsidP="002A6E16">
      <w:pPr>
        <w:autoSpaceDE w:val="0"/>
        <w:autoSpaceDN w:val="0"/>
        <w:spacing w:after="0" w:line="240" w:lineRule="auto"/>
        <w:jc w:val="both"/>
        <w:rPr>
          <w:rFonts w:ascii="Times New Roman" w:hAnsi="Times New Roman" w:cs="Times New Roman"/>
        </w:rPr>
      </w:pPr>
      <w:proofErr w:type="spellStart"/>
      <w:r w:rsidRPr="008D6DDB">
        <w:rPr>
          <w:rFonts w:ascii="Times New Roman" w:hAnsi="Times New Roman" w:cs="Times New Roman"/>
        </w:rPr>
        <w:t>Услов</w:t>
      </w:r>
      <w:proofErr w:type="spellEnd"/>
      <w:r w:rsidRPr="008D6DDB">
        <w:rPr>
          <w:rFonts w:ascii="Times New Roman" w:hAnsi="Times New Roman" w:cs="Times New Roman"/>
        </w:rPr>
        <w:t>:</w:t>
      </w:r>
      <w:r w:rsidRPr="009F7135">
        <w:rPr>
          <w:rFonts w:ascii="Times New Roman" w:hAnsi="Times New Roman" w:cs="Times New Roman"/>
        </w:rPr>
        <w:t xml:space="preserve"> </w:t>
      </w:r>
      <w:proofErr w:type="spellStart"/>
      <w:r w:rsidRPr="009F7135">
        <w:rPr>
          <w:rFonts w:ascii="Times New Roman" w:hAnsi="Times New Roman" w:cs="Times New Roman"/>
        </w:rPr>
        <w:t>Стечено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средње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образовање</w:t>
      </w:r>
      <w:proofErr w:type="spellEnd"/>
      <w:r w:rsidRPr="009F7135">
        <w:rPr>
          <w:rFonts w:ascii="Times New Roman" w:hAnsi="Times New Roman" w:cs="Times New Roman"/>
        </w:rPr>
        <w:t xml:space="preserve"> у </w:t>
      </w:r>
      <w:proofErr w:type="spellStart"/>
      <w:r w:rsidRPr="009F7135">
        <w:rPr>
          <w:rFonts w:ascii="Times New Roman" w:hAnsi="Times New Roman" w:cs="Times New Roman"/>
        </w:rPr>
        <w:t>четворогодишњем</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трајању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или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стечено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високо</w:t>
      </w:r>
      <w:proofErr w:type="spellEnd"/>
      <w:r w:rsidRPr="009F7135">
        <w:rPr>
          <w:rFonts w:ascii="Times New Roman" w:hAnsi="Times New Roman" w:cs="Times New Roman"/>
          <w:lang w:val="sr-Cyrl-RS"/>
        </w:rPr>
        <w:t xml:space="preserve"> </w:t>
      </w:r>
      <w:proofErr w:type="spellStart"/>
      <w:r w:rsidRPr="009F7135">
        <w:rPr>
          <w:rFonts w:ascii="Times New Roman" w:hAnsi="Times New Roman" w:cs="Times New Roman"/>
        </w:rPr>
        <w:t>образовање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на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основним</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академским</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или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струковним</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студијама</w:t>
      </w:r>
      <w:proofErr w:type="spellEnd"/>
      <w:r w:rsidRPr="009F7135">
        <w:rPr>
          <w:rFonts w:ascii="Times New Roman" w:hAnsi="Times New Roman" w:cs="Times New Roman"/>
        </w:rPr>
        <w:t xml:space="preserve"> у </w:t>
      </w:r>
      <w:proofErr w:type="spellStart"/>
      <w:r w:rsidRPr="009F7135">
        <w:rPr>
          <w:rFonts w:ascii="Times New Roman" w:hAnsi="Times New Roman" w:cs="Times New Roman"/>
        </w:rPr>
        <w:t>трајању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три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године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односно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на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студијама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пропису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који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је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уређивао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високо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образовање</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до</w:t>
      </w:r>
      <w:proofErr w:type="spellEnd"/>
      <w:r w:rsidRPr="009F7135">
        <w:rPr>
          <w:rFonts w:ascii="Times New Roman" w:hAnsi="Times New Roman" w:cs="Times New Roman"/>
        </w:rPr>
        <w:t xml:space="preserve"> 10. </w:t>
      </w:r>
      <w:proofErr w:type="spellStart"/>
      <w:r w:rsidRPr="009F7135">
        <w:rPr>
          <w:rFonts w:ascii="Times New Roman" w:hAnsi="Times New Roman" w:cs="Times New Roman"/>
        </w:rPr>
        <w:t>септембра</w:t>
      </w:r>
      <w:proofErr w:type="spellEnd"/>
      <w:r w:rsidRPr="009F7135">
        <w:rPr>
          <w:rFonts w:ascii="Times New Roman" w:hAnsi="Times New Roman" w:cs="Times New Roman"/>
        </w:rPr>
        <w:t xml:space="preserve"> 2005. </w:t>
      </w:r>
      <w:proofErr w:type="spellStart"/>
      <w:r w:rsidRPr="009F7135">
        <w:rPr>
          <w:rFonts w:ascii="Times New Roman" w:hAnsi="Times New Roman" w:cs="Times New Roman"/>
        </w:rPr>
        <w:t>године</w:t>
      </w:r>
      <w:proofErr w:type="spellEnd"/>
      <w:r w:rsidRPr="009F7135">
        <w:rPr>
          <w:rFonts w:ascii="Times New Roman" w:hAnsi="Times New Roman" w:cs="Times New Roman"/>
        </w:rPr>
        <w:t xml:space="preserve">) у </w:t>
      </w:r>
      <w:proofErr w:type="spellStart"/>
      <w:r w:rsidRPr="009F7135">
        <w:rPr>
          <w:rFonts w:ascii="Times New Roman" w:hAnsi="Times New Roman" w:cs="Times New Roman"/>
        </w:rPr>
        <w:t>трајању</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до</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три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године</w:t>
      </w:r>
      <w:proofErr w:type="spellEnd"/>
      <w:r w:rsidRPr="009F7135">
        <w:rPr>
          <w:rFonts w:ascii="Times New Roman" w:hAnsi="Times New Roman" w:cs="Times New Roman"/>
        </w:rPr>
        <w:t xml:space="preserve"> у </w:t>
      </w:r>
      <w:proofErr w:type="spellStart"/>
      <w:r w:rsidRPr="009F7135">
        <w:rPr>
          <w:rFonts w:ascii="Times New Roman" w:hAnsi="Times New Roman" w:cs="Times New Roman"/>
        </w:rPr>
        <w:t>научној</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области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организационих</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или</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економских</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наука</w:t>
      </w:r>
      <w:proofErr w:type="spellEnd"/>
    </w:p>
    <w:p w14:paraId="70BF1F49" w14:textId="77777777" w:rsidR="002A6E16" w:rsidRDefault="002A6E16" w:rsidP="002A6E16">
      <w:pPr>
        <w:autoSpaceDE w:val="0"/>
        <w:autoSpaceDN w:val="0"/>
        <w:spacing w:line="240" w:lineRule="auto"/>
        <w:jc w:val="both"/>
        <w:rPr>
          <w:rFonts w:ascii="Times New Roman" w:hAnsi="Times New Roman" w:cs="Times New Roman"/>
          <w:lang w:val="sr-Cyrl-RS"/>
        </w:rPr>
      </w:pPr>
      <w:proofErr w:type="spellStart"/>
      <w:r w:rsidRPr="009F7135">
        <w:rPr>
          <w:rFonts w:ascii="Times New Roman" w:hAnsi="Times New Roman" w:cs="Times New Roman"/>
        </w:rPr>
        <w:t>Најмање</w:t>
      </w:r>
      <w:proofErr w:type="spellEnd"/>
      <w:r w:rsidRPr="009F7135">
        <w:rPr>
          <w:rFonts w:ascii="Times New Roman" w:hAnsi="Times New Roman" w:cs="Times New Roman"/>
        </w:rPr>
        <w:t xml:space="preserve"> 1 </w:t>
      </w:r>
      <w:proofErr w:type="spellStart"/>
      <w:r w:rsidRPr="009F7135">
        <w:rPr>
          <w:rFonts w:ascii="Times New Roman" w:hAnsi="Times New Roman" w:cs="Times New Roman"/>
        </w:rPr>
        <w:t>година</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радног</w:t>
      </w:r>
      <w:proofErr w:type="spellEnd"/>
      <w:r w:rsidRPr="009F7135">
        <w:rPr>
          <w:rFonts w:ascii="Times New Roman" w:hAnsi="Times New Roman" w:cs="Times New Roman"/>
        </w:rPr>
        <w:t xml:space="preserve"> </w:t>
      </w:r>
      <w:proofErr w:type="spellStart"/>
      <w:r w:rsidRPr="009F7135">
        <w:rPr>
          <w:rFonts w:ascii="Times New Roman" w:hAnsi="Times New Roman" w:cs="Times New Roman"/>
        </w:rPr>
        <w:t>искуства</w:t>
      </w:r>
      <w:proofErr w:type="spellEnd"/>
    </w:p>
    <w:p w14:paraId="291740E4" w14:textId="2782F2EF" w:rsidR="006F4745" w:rsidRPr="006D0A3A" w:rsidRDefault="006F4745" w:rsidP="006F4745">
      <w:pPr>
        <w:pStyle w:val="NoSpacing"/>
        <w:jc w:val="both"/>
        <w:rPr>
          <w:rFonts w:ascii="Times New Roman" w:hAnsi="Times New Roman"/>
          <w:b/>
          <w:bCs/>
          <w:lang w:val="sr-Cyrl-RS"/>
        </w:rPr>
      </w:pPr>
      <w:r>
        <w:rPr>
          <w:rStyle w:val="FontStyle20"/>
          <w:b/>
          <w:sz w:val="22"/>
          <w:szCs w:val="22"/>
          <w:lang w:val="sr-Cyrl-RS"/>
        </w:rPr>
        <w:t>4.</w:t>
      </w:r>
      <w:r w:rsidRPr="00644E25">
        <w:rPr>
          <w:rStyle w:val="FontStyle20"/>
          <w:b/>
          <w:sz w:val="22"/>
          <w:szCs w:val="22"/>
          <w:lang w:val="sr-Cyrl-RS"/>
        </w:rPr>
        <w:t xml:space="preserve"> </w:t>
      </w:r>
      <w:r w:rsidRPr="00644E25">
        <w:rPr>
          <w:rFonts w:ascii="Times New Roman" w:hAnsi="Times New Roman"/>
          <w:b/>
          <w:bCs/>
          <w:lang w:val="sr-Cyrl-RS"/>
        </w:rPr>
        <w:t>АНАЛИТИЧАР</w:t>
      </w:r>
      <w:r w:rsidRPr="00644E25">
        <w:rPr>
          <w:rFonts w:ascii="Times New Roman" w:hAnsi="Times New Roman"/>
          <w:b/>
          <w:bCs/>
        </w:rPr>
        <w:t xml:space="preserve"> ЗА </w:t>
      </w:r>
      <w:r>
        <w:rPr>
          <w:rFonts w:ascii="Times New Roman" w:hAnsi="Times New Roman"/>
          <w:b/>
          <w:bCs/>
          <w:lang w:val="sr-Cyrl-RS"/>
        </w:rPr>
        <w:t xml:space="preserve">ОЦЕНУ КВАЛИТЕТА СЕРИЈЕ ЛЕКА </w:t>
      </w:r>
      <w:r w:rsidRPr="00644E25">
        <w:rPr>
          <w:rFonts w:ascii="Times New Roman" w:hAnsi="Times New Roman"/>
          <w:b/>
          <w:bCs/>
        </w:rPr>
        <w:t>И МЕДИЦИНСК</w:t>
      </w:r>
      <w:r>
        <w:rPr>
          <w:rFonts w:ascii="Times New Roman" w:hAnsi="Times New Roman"/>
          <w:b/>
          <w:bCs/>
          <w:lang w:val="sr-Cyrl-RS"/>
        </w:rPr>
        <w:t>ОГ</w:t>
      </w:r>
      <w:r w:rsidRPr="00644E25">
        <w:rPr>
          <w:rFonts w:ascii="Times New Roman" w:hAnsi="Times New Roman"/>
          <w:b/>
          <w:bCs/>
        </w:rPr>
        <w:t xml:space="preserve"> СРЕДСТВА </w:t>
      </w:r>
      <w:r>
        <w:rPr>
          <w:rFonts w:ascii="Times New Roman" w:hAnsi="Times New Roman"/>
          <w:b/>
          <w:bCs/>
          <w:lang w:val="sr-Cyrl-RS"/>
        </w:rPr>
        <w:t>НА ОСНОВУ ДОКУМЕНТАЦИЈЕ И ЛАБОРАТОРИЈСКИХ ИНСТРУМЕНТАЛНИХ ИСПИТИВАЊА</w:t>
      </w:r>
    </w:p>
    <w:p w14:paraId="7C21462A" w14:textId="77777777" w:rsidR="006F4745" w:rsidRPr="00644E25" w:rsidRDefault="006F4745" w:rsidP="006F4745">
      <w:pPr>
        <w:pStyle w:val="NoSpacing"/>
        <w:jc w:val="both"/>
        <w:rPr>
          <w:rFonts w:ascii="Times New Roman" w:hAnsi="Times New Roman"/>
          <w:b/>
          <w:lang w:val="sr-Cyrl-RS"/>
        </w:rPr>
      </w:pPr>
      <w:proofErr w:type="spellStart"/>
      <w:r w:rsidRPr="00644E25">
        <w:rPr>
          <w:rFonts w:ascii="Times New Roman" w:hAnsi="Times New Roman"/>
          <w:b/>
        </w:rPr>
        <w:t>Број</w:t>
      </w:r>
      <w:proofErr w:type="spellEnd"/>
      <w:r w:rsidRPr="00644E25">
        <w:rPr>
          <w:rFonts w:ascii="Times New Roman" w:hAnsi="Times New Roman"/>
          <w:b/>
        </w:rPr>
        <w:t xml:space="preserve"> </w:t>
      </w:r>
      <w:proofErr w:type="spellStart"/>
      <w:r w:rsidRPr="00644E25">
        <w:rPr>
          <w:rFonts w:ascii="Times New Roman" w:hAnsi="Times New Roman"/>
          <w:b/>
        </w:rPr>
        <w:t>извршилаца</w:t>
      </w:r>
      <w:proofErr w:type="spellEnd"/>
      <w:r w:rsidRPr="00644E25">
        <w:rPr>
          <w:rFonts w:ascii="Times New Roman" w:hAnsi="Times New Roman"/>
          <w:b/>
        </w:rPr>
        <w:t xml:space="preserve">: </w:t>
      </w:r>
      <w:r w:rsidRPr="00644E25">
        <w:rPr>
          <w:rFonts w:ascii="Times New Roman" w:hAnsi="Times New Roman"/>
          <w:b/>
          <w:lang w:val="sr-Cyrl-RS"/>
        </w:rPr>
        <w:t>један извршилац</w:t>
      </w:r>
      <w:r w:rsidRPr="00644E25">
        <w:rPr>
          <w:rFonts w:ascii="Times New Roman" w:hAnsi="Times New Roman"/>
          <w:b/>
          <w:lang w:val="sr-Latn-RS"/>
        </w:rPr>
        <w:t xml:space="preserve">  </w:t>
      </w:r>
    </w:p>
    <w:p w14:paraId="238DA335" w14:textId="77777777" w:rsidR="006F4745" w:rsidRPr="00644E25" w:rsidRDefault="006F4745" w:rsidP="006F4745">
      <w:pPr>
        <w:pStyle w:val="Default"/>
        <w:jc w:val="both"/>
        <w:rPr>
          <w:sz w:val="22"/>
          <w:szCs w:val="22"/>
        </w:rPr>
      </w:pPr>
      <w:r w:rsidRPr="00644E25">
        <w:rPr>
          <w:sz w:val="22"/>
          <w:szCs w:val="22"/>
        </w:rPr>
        <w:t xml:space="preserve"> </w:t>
      </w:r>
      <w:proofErr w:type="spellStart"/>
      <w:r w:rsidRPr="00644E25">
        <w:rPr>
          <w:sz w:val="22"/>
          <w:szCs w:val="22"/>
        </w:rPr>
        <w:t>Oбавља</w:t>
      </w:r>
      <w:proofErr w:type="spellEnd"/>
      <w:r w:rsidRPr="00644E25">
        <w:rPr>
          <w:sz w:val="22"/>
          <w:szCs w:val="22"/>
        </w:rPr>
        <w:t xml:space="preserve"> </w:t>
      </w:r>
      <w:proofErr w:type="spellStart"/>
      <w:r w:rsidRPr="00644E25">
        <w:rPr>
          <w:sz w:val="22"/>
          <w:szCs w:val="22"/>
        </w:rPr>
        <w:t>стручне</w:t>
      </w:r>
      <w:proofErr w:type="spellEnd"/>
      <w:r w:rsidRPr="00644E25">
        <w:rPr>
          <w:sz w:val="22"/>
          <w:szCs w:val="22"/>
        </w:rPr>
        <w:t xml:space="preserve"> </w:t>
      </w:r>
      <w:proofErr w:type="spellStart"/>
      <w:r w:rsidRPr="00644E25">
        <w:rPr>
          <w:sz w:val="22"/>
          <w:szCs w:val="22"/>
        </w:rPr>
        <w:t>послове</w:t>
      </w:r>
      <w:proofErr w:type="spellEnd"/>
      <w:r w:rsidRPr="00644E25">
        <w:rPr>
          <w:sz w:val="22"/>
          <w:szCs w:val="22"/>
        </w:rPr>
        <w:t xml:space="preserve"> </w:t>
      </w:r>
      <w:proofErr w:type="spellStart"/>
      <w:r w:rsidRPr="00644E25">
        <w:rPr>
          <w:sz w:val="22"/>
          <w:szCs w:val="22"/>
        </w:rPr>
        <w:t>контроле</w:t>
      </w:r>
      <w:proofErr w:type="spellEnd"/>
      <w:r w:rsidRPr="00644E25">
        <w:rPr>
          <w:sz w:val="22"/>
          <w:szCs w:val="22"/>
        </w:rPr>
        <w:t xml:space="preserve"> </w:t>
      </w:r>
      <w:proofErr w:type="spellStart"/>
      <w:r w:rsidRPr="00644E25">
        <w:rPr>
          <w:sz w:val="22"/>
          <w:szCs w:val="22"/>
        </w:rPr>
        <w:t>квалитета</w:t>
      </w:r>
      <w:proofErr w:type="spellEnd"/>
      <w:r w:rsidRPr="00644E25">
        <w:rPr>
          <w:sz w:val="22"/>
          <w:szCs w:val="22"/>
        </w:rPr>
        <w:t xml:space="preserve"> </w:t>
      </w:r>
      <w:proofErr w:type="spellStart"/>
      <w:r w:rsidRPr="00644E25">
        <w:rPr>
          <w:sz w:val="22"/>
          <w:szCs w:val="22"/>
        </w:rPr>
        <w:t>лекова</w:t>
      </w:r>
      <w:proofErr w:type="spellEnd"/>
      <w:r w:rsidRPr="00644E25">
        <w:rPr>
          <w:sz w:val="22"/>
          <w:szCs w:val="22"/>
        </w:rPr>
        <w:t xml:space="preserve"> и </w:t>
      </w:r>
      <w:proofErr w:type="spellStart"/>
      <w:r w:rsidRPr="00644E25">
        <w:rPr>
          <w:sz w:val="22"/>
          <w:szCs w:val="22"/>
        </w:rPr>
        <w:t>медицинских</w:t>
      </w:r>
      <w:proofErr w:type="spellEnd"/>
      <w:r w:rsidRPr="00644E25">
        <w:rPr>
          <w:sz w:val="22"/>
          <w:szCs w:val="22"/>
        </w:rPr>
        <w:t xml:space="preserve"> </w:t>
      </w:r>
      <w:proofErr w:type="spellStart"/>
      <w:r w:rsidRPr="00644E25">
        <w:rPr>
          <w:sz w:val="22"/>
          <w:szCs w:val="22"/>
        </w:rPr>
        <w:t>средстава</w:t>
      </w:r>
      <w:proofErr w:type="spellEnd"/>
      <w:r w:rsidRPr="00644E25">
        <w:rPr>
          <w:sz w:val="22"/>
          <w:szCs w:val="22"/>
        </w:rPr>
        <w:t xml:space="preserve"> и </w:t>
      </w:r>
      <w:proofErr w:type="spellStart"/>
      <w:r w:rsidRPr="00644E25">
        <w:rPr>
          <w:sz w:val="22"/>
          <w:szCs w:val="22"/>
        </w:rPr>
        <w:t>самостално</w:t>
      </w:r>
      <w:proofErr w:type="spellEnd"/>
      <w:r w:rsidRPr="00644E25">
        <w:rPr>
          <w:sz w:val="22"/>
          <w:szCs w:val="22"/>
        </w:rPr>
        <w:t xml:space="preserve"> </w:t>
      </w:r>
      <w:proofErr w:type="spellStart"/>
      <w:r w:rsidRPr="00644E25">
        <w:rPr>
          <w:sz w:val="22"/>
          <w:szCs w:val="22"/>
        </w:rPr>
        <w:t>изводи</w:t>
      </w:r>
      <w:proofErr w:type="spellEnd"/>
      <w:r w:rsidRPr="00644E25">
        <w:rPr>
          <w:sz w:val="22"/>
          <w:szCs w:val="22"/>
        </w:rPr>
        <w:t xml:space="preserve"> </w:t>
      </w:r>
      <w:proofErr w:type="spellStart"/>
      <w:r w:rsidRPr="00644E25">
        <w:rPr>
          <w:sz w:val="22"/>
          <w:szCs w:val="22"/>
        </w:rPr>
        <w:t>лабораторијско</w:t>
      </w:r>
      <w:proofErr w:type="spellEnd"/>
      <w:r w:rsidRPr="00644E25">
        <w:rPr>
          <w:sz w:val="22"/>
          <w:szCs w:val="22"/>
        </w:rPr>
        <w:t xml:space="preserve"> </w:t>
      </w:r>
      <w:proofErr w:type="spellStart"/>
      <w:r w:rsidRPr="00644E25">
        <w:rPr>
          <w:sz w:val="22"/>
          <w:szCs w:val="22"/>
        </w:rPr>
        <w:t>испитивање</w:t>
      </w:r>
      <w:proofErr w:type="spellEnd"/>
      <w:r w:rsidRPr="00644E25">
        <w:rPr>
          <w:sz w:val="22"/>
          <w:szCs w:val="22"/>
        </w:rPr>
        <w:t xml:space="preserve"> </w:t>
      </w:r>
      <w:proofErr w:type="spellStart"/>
      <w:r w:rsidRPr="00644E25">
        <w:rPr>
          <w:sz w:val="22"/>
          <w:szCs w:val="22"/>
        </w:rPr>
        <w:t>лекова</w:t>
      </w:r>
      <w:proofErr w:type="spellEnd"/>
      <w:r w:rsidRPr="00644E25">
        <w:rPr>
          <w:sz w:val="22"/>
          <w:szCs w:val="22"/>
        </w:rPr>
        <w:t xml:space="preserve"> и </w:t>
      </w:r>
      <w:proofErr w:type="spellStart"/>
      <w:r w:rsidRPr="00644E25">
        <w:rPr>
          <w:sz w:val="22"/>
          <w:szCs w:val="22"/>
        </w:rPr>
        <w:t>медицинских</w:t>
      </w:r>
      <w:proofErr w:type="spellEnd"/>
      <w:r w:rsidRPr="00644E25">
        <w:rPr>
          <w:sz w:val="22"/>
          <w:szCs w:val="22"/>
        </w:rPr>
        <w:t xml:space="preserve"> </w:t>
      </w:r>
      <w:proofErr w:type="spellStart"/>
      <w:r w:rsidRPr="00644E25">
        <w:rPr>
          <w:sz w:val="22"/>
          <w:szCs w:val="22"/>
        </w:rPr>
        <w:t>средстава</w:t>
      </w:r>
      <w:proofErr w:type="spellEnd"/>
      <w:r w:rsidRPr="00644E25">
        <w:rPr>
          <w:sz w:val="22"/>
          <w:szCs w:val="22"/>
        </w:rPr>
        <w:t xml:space="preserve"> </w:t>
      </w:r>
      <w:proofErr w:type="spellStart"/>
      <w:r w:rsidRPr="00644E25">
        <w:rPr>
          <w:sz w:val="22"/>
          <w:szCs w:val="22"/>
        </w:rPr>
        <w:t>инструменталним</w:t>
      </w:r>
      <w:proofErr w:type="spellEnd"/>
      <w:r w:rsidRPr="00644E25">
        <w:rPr>
          <w:sz w:val="22"/>
          <w:szCs w:val="22"/>
        </w:rPr>
        <w:t xml:space="preserve"> </w:t>
      </w:r>
      <w:proofErr w:type="spellStart"/>
      <w:r w:rsidRPr="00644E25">
        <w:rPr>
          <w:sz w:val="22"/>
          <w:szCs w:val="22"/>
        </w:rPr>
        <w:t>техникама</w:t>
      </w:r>
      <w:proofErr w:type="spellEnd"/>
      <w:r w:rsidRPr="00644E25">
        <w:rPr>
          <w:sz w:val="22"/>
          <w:szCs w:val="22"/>
        </w:rPr>
        <w:t xml:space="preserve"> (HPLC, GC, AAS/AES, IR); </w:t>
      </w:r>
      <w:proofErr w:type="spellStart"/>
      <w:r w:rsidRPr="00644E25">
        <w:rPr>
          <w:sz w:val="22"/>
          <w:szCs w:val="22"/>
        </w:rPr>
        <w:t>планира</w:t>
      </w:r>
      <w:proofErr w:type="spellEnd"/>
      <w:r w:rsidRPr="00644E25">
        <w:rPr>
          <w:sz w:val="22"/>
          <w:szCs w:val="22"/>
        </w:rPr>
        <w:t xml:space="preserve"> и </w:t>
      </w:r>
      <w:proofErr w:type="spellStart"/>
      <w:r w:rsidRPr="00644E25">
        <w:rPr>
          <w:sz w:val="22"/>
          <w:szCs w:val="22"/>
        </w:rPr>
        <w:t>врши</w:t>
      </w:r>
      <w:proofErr w:type="spellEnd"/>
      <w:r w:rsidRPr="00644E25">
        <w:rPr>
          <w:sz w:val="22"/>
          <w:szCs w:val="22"/>
        </w:rPr>
        <w:t xml:space="preserve"> </w:t>
      </w:r>
      <w:proofErr w:type="spellStart"/>
      <w:r w:rsidRPr="00644E25">
        <w:rPr>
          <w:sz w:val="22"/>
          <w:szCs w:val="22"/>
        </w:rPr>
        <w:t>инструментална</w:t>
      </w:r>
      <w:proofErr w:type="spellEnd"/>
      <w:r w:rsidRPr="00644E25">
        <w:rPr>
          <w:sz w:val="22"/>
          <w:szCs w:val="22"/>
        </w:rPr>
        <w:t xml:space="preserve"> </w:t>
      </w:r>
      <w:proofErr w:type="spellStart"/>
      <w:r w:rsidRPr="00644E25">
        <w:rPr>
          <w:sz w:val="22"/>
          <w:szCs w:val="22"/>
        </w:rPr>
        <w:t>лабораторијска</w:t>
      </w:r>
      <w:proofErr w:type="spellEnd"/>
      <w:r w:rsidRPr="00644E25">
        <w:rPr>
          <w:sz w:val="22"/>
          <w:szCs w:val="22"/>
        </w:rPr>
        <w:t xml:space="preserve"> </w:t>
      </w:r>
      <w:proofErr w:type="spellStart"/>
      <w:r w:rsidRPr="00644E25">
        <w:rPr>
          <w:sz w:val="22"/>
          <w:szCs w:val="22"/>
        </w:rPr>
        <w:t>испитивања</w:t>
      </w:r>
      <w:proofErr w:type="spellEnd"/>
      <w:r w:rsidRPr="00644E25">
        <w:rPr>
          <w:sz w:val="22"/>
          <w:szCs w:val="22"/>
        </w:rPr>
        <w:t xml:space="preserve">; </w:t>
      </w:r>
      <w:proofErr w:type="spellStart"/>
      <w:r w:rsidRPr="00644E25">
        <w:rPr>
          <w:sz w:val="22"/>
          <w:szCs w:val="22"/>
        </w:rPr>
        <w:t>обрађује</w:t>
      </w:r>
      <w:proofErr w:type="spellEnd"/>
      <w:r w:rsidRPr="00644E25">
        <w:rPr>
          <w:sz w:val="22"/>
          <w:szCs w:val="22"/>
        </w:rPr>
        <w:t xml:space="preserve"> </w:t>
      </w:r>
      <w:proofErr w:type="spellStart"/>
      <w:r w:rsidRPr="00644E25">
        <w:rPr>
          <w:sz w:val="22"/>
          <w:szCs w:val="22"/>
        </w:rPr>
        <w:t>резултате</w:t>
      </w:r>
      <w:proofErr w:type="spellEnd"/>
      <w:r w:rsidRPr="00644E25">
        <w:rPr>
          <w:sz w:val="22"/>
          <w:szCs w:val="22"/>
        </w:rPr>
        <w:t xml:space="preserve"> </w:t>
      </w:r>
      <w:proofErr w:type="spellStart"/>
      <w:r w:rsidRPr="00644E25">
        <w:rPr>
          <w:sz w:val="22"/>
          <w:szCs w:val="22"/>
        </w:rPr>
        <w:t>анализе</w:t>
      </w:r>
      <w:proofErr w:type="spellEnd"/>
      <w:r w:rsidRPr="00644E25">
        <w:rPr>
          <w:sz w:val="22"/>
          <w:szCs w:val="22"/>
        </w:rPr>
        <w:t xml:space="preserve">, </w:t>
      </w:r>
      <w:proofErr w:type="spellStart"/>
      <w:r w:rsidRPr="00644E25">
        <w:rPr>
          <w:sz w:val="22"/>
          <w:szCs w:val="22"/>
        </w:rPr>
        <w:t>тумачи</w:t>
      </w:r>
      <w:proofErr w:type="spellEnd"/>
      <w:r w:rsidRPr="00644E25">
        <w:rPr>
          <w:sz w:val="22"/>
          <w:szCs w:val="22"/>
        </w:rPr>
        <w:t xml:space="preserve"> и </w:t>
      </w:r>
      <w:proofErr w:type="spellStart"/>
      <w:r w:rsidRPr="00644E25">
        <w:rPr>
          <w:sz w:val="22"/>
          <w:szCs w:val="22"/>
        </w:rPr>
        <w:t>процењује</w:t>
      </w:r>
      <w:proofErr w:type="spellEnd"/>
      <w:r w:rsidRPr="00644E25">
        <w:rPr>
          <w:sz w:val="22"/>
          <w:szCs w:val="22"/>
        </w:rPr>
        <w:t xml:space="preserve"> </w:t>
      </w:r>
      <w:proofErr w:type="spellStart"/>
      <w:r w:rsidRPr="00644E25">
        <w:rPr>
          <w:sz w:val="22"/>
          <w:szCs w:val="22"/>
        </w:rPr>
        <w:t>резултате</w:t>
      </w:r>
      <w:proofErr w:type="spellEnd"/>
      <w:r w:rsidRPr="00644E25">
        <w:rPr>
          <w:sz w:val="22"/>
          <w:szCs w:val="22"/>
        </w:rPr>
        <w:t xml:space="preserve"> </w:t>
      </w:r>
      <w:proofErr w:type="spellStart"/>
      <w:r w:rsidRPr="00644E25">
        <w:rPr>
          <w:sz w:val="22"/>
          <w:szCs w:val="22"/>
        </w:rPr>
        <w:t>анализе</w:t>
      </w:r>
      <w:proofErr w:type="spellEnd"/>
      <w:r w:rsidRPr="00644E25">
        <w:rPr>
          <w:sz w:val="22"/>
          <w:szCs w:val="22"/>
        </w:rPr>
        <w:t xml:space="preserve">, </w:t>
      </w:r>
      <w:proofErr w:type="spellStart"/>
      <w:r w:rsidRPr="00644E25">
        <w:rPr>
          <w:sz w:val="22"/>
          <w:szCs w:val="22"/>
        </w:rPr>
        <w:t>израђује</w:t>
      </w:r>
      <w:proofErr w:type="spellEnd"/>
      <w:r w:rsidRPr="00644E25">
        <w:rPr>
          <w:sz w:val="22"/>
          <w:szCs w:val="22"/>
        </w:rPr>
        <w:t xml:space="preserve"> </w:t>
      </w:r>
      <w:proofErr w:type="spellStart"/>
      <w:r w:rsidRPr="00644E25">
        <w:rPr>
          <w:sz w:val="22"/>
          <w:szCs w:val="22"/>
        </w:rPr>
        <w:t>извештаје</w:t>
      </w:r>
      <w:proofErr w:type="spellEnd"/>
      <w:r w:rsidRPr="00644E25">
        <w:rPr>
          <w:sz w:val="22"/>
          <w:szCs w:val="22"/>
        </w:rPr>
        <w:t xml:space="preserve"> о </w:t>
      </w:r>
      <w:proofErr w:type="spellStart"/>
      <w:r w:rsidRPr="00644E25">
        <w:rPr>
          <w:sz w:val="22"/>
          <w:szCs w:val="22"/>
        </w:rPr>
        <w:t>лабораторијској</w:t>
      </w:r>
      <w:proofErr w:type="spellEnd"/>
      <w:r w:rsidRPr="00644E25">
        <w:rPr>
          <w:sz w:val="22"/>
          <w:szCs w:val="22"/>
        </w:rPr>
        <w:t xml:space="preserve"> </w:t>
      </w:r>
      <w:proofErr w:type="spellStart"/>
      <w:r w:rsidRPr="00644E25">
        <w:rPr>
          <w:sz w:val="22"/>
          <w:szCs w:val="22"/>
        </w:rPr>
        <w:t>контроли</w:t>
      </w:r>
      <w:proofErr w:type="spellEnd"/>
      <w:r w:rsidRPr="00644E25">
        <w:rPr>
          <w:sz w:val="22"/>
          <w:szCs w:val="22"/>
        </w:rPr>
        <w:t xml:space="preserve"> </w:t>
      </w:r>
      <w:proofErr w:type="spellStart"/>
      <w:r w:rsidRPr="00644E25">
        <w:rPr>
          <w:sz w:val="22"/>
          <w:szCs w:val="22"/>
        </w:rPr>
        <w:t>квалитета</w:t>
      </w:r>
      <w:proofErr w:type="spellEnd"/>
      <w:r w:rsidRPr="00644E25">
        <w:rPr>
          <w:sz w:val="22"/>
          <w:szCs w:val="22"/>
        </w:rPr>
        <w:t xml:space="preserve"> </w:t>
      </w:r>
      <w:proofErr w:type="spellStart"/>
      <w:r w:rsidRPr="00644E25">
        <w:rPr>
          <w:sz w:val="22"/>
          <w:szCs w:val="22"/>
        </w:rPr>
        <w:t>лекова</w:t>
      </w:r>
      <w:proofErr w:type="spellEnd"/>
      <w:r w:rsidRPr="00644E25">
        <w:rPr>
          <w:sz w:val="22"/>
          <w:szCs w:val="22"/>
        </w:rPr>
        <w:t xml:space="preserve"> и </w:t>
      </w:r>
      <w:proofErr w:type="spellStart"/>
      <w:r w:rsidRPr="00644E25">
        <w:rPr>
          <w:sz w:val="22"/>
          <w:szCs w:val="22"/>
        </w:rPr>
        <w:t>медицинских</w:t>
      </w:r>
      <w:proofErr w:type="spellEnd"/>
      <w:r w:rsidRPr="00644E25">
        <w:rPr>
          <w:sz w:val="22"/>
          <w:szCs w:val="22"/>
        </w:rPr>
        <w:t xml:space="preserve"> </w:t>
      </w:r>
      <w:proofErr w:type="spellStart"/>
      <w:r w:rsidRPr="00644E25">
        <w:rPr>
          <w:sz w:val="22"/>
          <w:szCs w:val="22"/>
        </w:rPr>
        <w:t>средстава</w:t>
      </w:r>
      <w:proofErr w:type="spellEnd"/>
      <w:r w:rsidRPr="00644E25">
        <w:rPr>
          <w:sz w:val="22"/>
          <w:szCs w:val="22"/>
        </w:rPr>
        <w:t xml:space="preserve">, </w:t>
      </w:r>
      <w:proofErr w:type="spellStart"/>
      <w:r w:rsidRPr="00644E25">
        <w:rPr>
          <w:sz w:val="22"/>
          <w:szCs w:val="22"/>
        </w:rPr>
        <w:t>формира</w:t>
      </w:r>
      <w:proofErr w:type="spellEnd"/>
      <w:r w:rsidRPr="00644E25">
        <w:rPr>
          <w:sz w:val="22"/>
          <w:szCs w:val="22"/>
        </w:rPr>
        <w:t xml:space="preserve"> </w:t>
      </w:r>
      <w:proofErr w:type="spellStart"/>
      <w:r w:rsidRPr="00644E25">
        <w:rPr>
          <w:sz w:val="22"/>
          <w:szCs w:val="22"/>
        </w:rPr>
        <w:t>записе</w:t>
      </w:r>
      <w:proofErr w:type="spellEnd"/>
      <w:r w:rsidRPr="00644E25">
        <w:rPr>
          <w:sz w:val="22"/>
          <w:szCs w:val="22"/>
        </w:rPr>
        <w:t xml:space="preserve"> </w:t>
      </w:r>
      <w:proofErr w:type="spellStart"/>
      <w:r w:rsidRPr="00644E25">
        <w:rPr>
          <w:sz w:val="22"/>
          <w:szCs w:val="22"/>
        </w:rPr>
        <w:t>предвиђене</w:t>
      </w:r>
      <w:proofErr w:type="spellEnd"/>
      <w:r w:rsidRPr="00644E25">
        <w:rPr>
          <w:sz w:val="22"/>
          <w:szCs w:val="22"/>
        </w:rPr>
        <w:t xml:space="preserve"> </w:t>
      </w:r>
      <w:proofErr w:type="spellStart"/>
      <w:r w:rsidRPr="00644E25">
        <w:rPr>
          <w:sz w:val="22"/>
          <w:szCs w:val="22"/>
        </w:rPr>
        <w:t>процедурама</w:t>
      </w:r>
      <w:proofErr w:type="spellEnd"/>
      <w:r w:rsidRPr="00644E25">
        <w:rPr>
          <w:sz w:val="22"/>
          <w:szCs w:val="22"/>
        </w:rPr>
        <w:t xml:space="preserve">; </w:t>
      </w:r>
      <w:proofErr w:type="spellStart"/>
      <w:r w:rsidRPr="00644E25">
        <w:rPr>
          <w:sz w:val="22"/>
          <w:szCs w:val="22"/>
        </w:rPr>
        <w:t>оптимизује</w:t>
      </w:r>
      <w:proofErr w:type="spellEnd"/>
      <w:r w:rsidRPr="00644E25">
        <w:rPr>
          <w:sz w:val="22"/>
          <w:szCs w:val="22"/>
        </w:rPr>
        <w:t xml:space="preserve">, </w:t>
      </w:r>
      <w:proofErr w:type="spellStart"/>
      <w:r w:rsidRPr="00644E25">
        <w:rPr>
          <w:sz w:val="22"/>
          <w:szCs w:val="22"/>
        </w:rPr>
        <w:t>развија</w:t>
      </w:r>
      <w:proofErr w:type="spellEnd"/>
      <w:r w:rsidRPr="00644E25">
        <w:rPr>
          <w:sz w:val="22"/>
          <w:szCs w:val="22"/>
        </w:rPr>
        <w:t xml:space="preserve"> и </w:t>
      </w:r>
      <w:proofErr w:type="spellStart"/>
      <w:r w:rsidRPr="00644E25">
        <w:rPr>
          <w:sz w:val="22"/>
          <w:szCs w:val="22"/>
        </w:rPr>
        <w:t>валидира</w:t>
      </w:r>
      <w:proofErr w:type="spellEnd"/>
      <w:r w:rsidRPr="00644E25">
        <w:rPr>
          <w:sz w:val="22"/>
          <w:szCs w:val="22"/>
        </w:rPr>
        <w:t xml:space="preserve"> </w:t>
      </w:r>
      <w:proofErr w:type="spellStart"/>
      <w:r w:rsidRPr="00644E25">
        <w:rPr>
          <w:sz w:val="22"/>
          <w:szCs w:val="22"/>
        </w:rPr>
        <w:t>нове</w:t>
      </w:r>
      <w:proofErr w:type="spellEnd"/>
      <w:r w:rsidRPr="00644E25">
        <w:rPr>
          <w:sz w:val="22"/>
          <w:szCs w:val="22"/>
        </w:rPr>
        <w:t xml:space="preserve"> </w:t>
      </w:r>
      <w:proofErr w:type="spellStart"/>
      <w:r w:rsidRPr="00644E25">
        <w:rPr>
          <w:sz w:val="22"/>
          <w:szCs w:val="22"/>
        </w:rPr>
        <w:t>аналитичке</w:t>
      </w:r>
      <w:proofErr w:type="spellEnd"/>
      <w:r w:rsidRPr="00644E25">
        <w:rPr>
          <w:sz w:val="22"/>
          <w:szCs w:val="22"/>
        </w:rPr>
        <w:t xml:space="preserve"> </w:t>
      </w:r>
      <w:proofErr w:type="spellStart"/>
      <w:r w:rsidRPr="00644E25">
        <w:rPr>
          <w:sz w:val="22"/>
          <w:szCs w:val="22"/>
        </w:rPr>
        <w:t>методе</w:t>
      </w:r>
      <w:proofErr w:type="spellEnd"/>
      <w:r w:rsidRPr="00644E25">
        <w:rPr>
          <w:sz w:val="22"/>
          <w:szCs w:val="22"/>
        </w:rPr>
        <w:t xml:space="preserve">; </w:t>
      </w:r>
      <w:proofErr w:type="spellStart"/>
      <w:r w:rsidRPr="00644E25">
        <w:rPr>
          <w:sz w:val="22"/>
          <w:szCs w:val="22"/>
        </w:rPr>
        <w:t>одговара</w:t>
      </w:r>
      <w:proofErr w:type="spellEnd"/>
      <w:r w:rsidRPr="00644E25">
        <w:rPr>
          <w:sz w:val="22"/>
          <w:szCs w:val="22"/>
        </w:rPr>
        <w:t xml:space="preserve"> </w:t>
      </w:r>
      <w:proofErr w:type="spellStart"/>
      <w:r w:rsidRPr="00644E25">
        <w:rPr>
          <w:sz w:val="22"/>
          <w:szCs w:val="22"/>
        </w:rPr>
        <w:t>за</w:t>
      </w:r>
      <w:proofErr w:type="spellEnd"/>
      <w:r w:rsidRPr="00644E25">
        <w:rPr>
          <w:sz w:val="22"/>
          <w:szCs w:val="22"/>
        </w:rPr>
        <w:t xml:space="preserve"> </w:t>
      </w:r>
      <w:proofErr w:type="spellStart"/>
      <w:r w:rsidRPr="00644E25">
        <w:rPr>
          <w:sz w:val="22"/>
          <w:szCs w:val="22"/>
        </w:rPr>
        <w:t>правилно</w:t>
      </w:r>
      <w:proofErr w:type="spellEnd"/>
      <w:r w:rsidRPr="00644E25">
        <w:rPr>
          <w:sz w:val="22"/>
          <w:szCs w:val="22"/>
        </w:rPr>
        <w:t xml:space="preserve"> </w:t>
      </w:r>
      <w:proofErr w:type="spellStart"/>
      <w:r w:rsidRPr="00644E25">
        <w:rPr>
          <w:sz w:val="22"/>
          <w:szCs w:val="22"/>
        </w:rPr>
        <w:t>испитивање</w:t>
      </w:r>
      <w:proofErr w:type="spellEnd"/>
      <w:r w:rsidRPr="00644E25">
        <w:rPr>
          <w:sz w:val="22"/>
          <w:szCs w:val="22"/>
        </w:rPr>
        <w:t xml:space="preserve"> </w:t>
      </w:r>
      <w:proofErr w:type="spellStart"/>
      <w:r w:rsidRPr="00644E25">
        <w:rPr>
          <w:sz w:val="22"/>
          <w:szCs w:val="22"/>
        </w:rPr>
        <w:t>узорака</w:t>
      </w:r>
      <w:proofErr w:type="spellEnd"/>
      <w:r w:rsidRPr="00644E25">
        <w:rPr>
          <w:sz w:val="22"/>
          <w:szCs w:val="22"/>
        </w:rPr>
        <w:t xml:space="preserve"> и </w:t>
      </w:r>
      <w:proofErr w:type="spellStart"/>
      <w:r w:rsidRPr="00644E25">
        <w:rPr>
          <w:sz w:val="22"/>
          <w:szCs w:val="22"/>
        </w:rPr>
        <w:t>медицинских</w:t>
      </w:r>
      <w:proofErr w:type="spellEnd"/>
      <w:r w:rsidRPr="00644E25">
        <w:rPr>
          <w:sz w:val="22"/>
          <w:szCs w:val="22"/>
        </w:rPr>
        <w:t xml:space="preserve"> </w:t>
      </w:r>
      <w:proofErr w:type="spellStart"/>
      <w:r w:rsidRPr="00644E25">
        <w:rPr>
          <w:sz w:val="22"/>
          <w:szCs w:val="22"/>
        </w:rPr>
        <w:t>средстава</w:t>
      </w:r>
      <w:proofErr w:type="spellEnd"/>
      <w:r w:rsidRPr="00644E25">
        <w:rPr>
          <w:sz w:val="22"/>
          <w:szCs w:val="22"/>
        </w:rPr>
        <w:t xml:space="preserve">; </w:t>
      </w:r>
      <w:proofErr w:type="spellStart"/>
      <w:r w:rsidRPr="00644E25">
        <w:rPr>
          <w:sz w:val="22"/>
          <w:szCs w:val="22"/>
        </w:rPr>
        <w:t>врши</w:t>
      </w:r>
      <w:proofErr w:type="spellEnd"/>
      <w:r w:rsidRPr="00644E25">
        <w:rPr>
          <w:sz w:val="22"/>
          <w:szCs w:val="22"/>
        </w:rPr>
        <w:t xml:space="preserve"> </w:t>
      </w:r>
      <w:proofErr w:type="spellStart"/>
      <w:r w:rsidRPr="00644E25">
        <w:rPr>
          <w:sz w:val="22"/>
          <w:szCs w:val="22"/>
        </w:rPr>
        <w:t>документациону</w:t>
      </w:r>
      <w:proofErr w:type="spellEnd"/>
      <w:r w:rsidRPr="00644E25">
        <w:rPr>
          <w:sz w:val="22"/>
          <w:szCs w:val="22"/>
        </w:rPr>
        <w:t xml:space="preserve"> </w:t>
      </w:r>
      <w:proofErr w:type="spellStart"/>
      <w:r w:rsidRPr="00644E25">
        <w:rPr>
          <w:sz w:val="22"/>
          <w:szCs w:val="22"/>
        </w:rPr>
        <w:t>контролу</w:t>
      </w:r>
      <w:proofErr w:type="spellEnd"/>
      <w:r w:rsidRPr="00644E25">
        <w:rPr>
          <w:sz w:val="22"/>
          <w:szCs w:val="22"/>
        </w:rPr>
        <w:t xml:space="preserve"> </w:t>
      </w:r>
      <w:proofErr w:type="spellStart"/>
      <w:r w:rsidRPr="00644E25">
        <w:rPr>
          <w:sz w:val="22"/>
          <w:szCs w:val="22"/>
        </w:rPr>
        <w:t>квалитета</w:t>
      </w:r>
      <w:proofErr w:type="spellEnd"/>
      <w:r w:rsidRPr="00644E25">
        <w:rPr>
          <w:sz w:val="22"/>
          <w:szCs w:val="22"/>
        </w:rPr>
        <w:t xml:space="preserve"> </w:t>
      </w:r>
      <w:proofErr w:type="spellStart"/>
      <w:r w:rsidRPr="00644E25">
        <w:rPr>
          <w:sz w:val="22"/>
          <w:szCs w:val="22"/>
        </w:rPr>
        <w:t>лека</w:t>
      </w:r>
      <w:proofErr w:type="spellEnd"/>
      <w:r w:rsidRPr="00644E25">
        <w:rPr>
          <w:sz w:val="22"/>
          <w:szCs w:val="22"/>
        </w:rPr>
        <w:t xml:space="preserve"> и </w:t>
      </w:r>
      <w:proofErr w:type="spellStart"/>
      <w:r w:rsidRPr="00644E25">
        <w:rPr>
          <w:sz w:val="22"/>
          <w:szCs w:val="22"/>
        </w:rPr>
        <w:t>медицинског</w:t>
      </w:r>
      <w:proofErr w:type="spellEnd"/>
      <w:r w:rsidRPr="00644E25">
        <w:rPr>
          <w:sz w:val="22"/>
          <w:szCs w:val="22"/>
        </w:rPr>
        <w:t xml:space="preserve"> </w:t>
      </w:r>
      <w:proofErr w:type="spellStart"/>
      <w:r w:rsidRPr="00644E25">
        <w:rPr>
          <w:sz w:val="22"/>
          <w:szCs w:val="22"/>
        </w:rPr>
        <w:t>средства</w:t>
      </w:r>
      <w:proofErr w:type="spellEnd"/>
      <w:r w:rsidRPr="00644E25">
        <w:rPr>
          <w:sz w:val="22"/>
          <w:szCs w:val="22"/>
        </w:rPr>
        <w:t xml:space="preserve">; </w:t>
      </w:r>
      <w:proofErr w:type="spellStart"/>
      <w:r w:rsidRPr="00644E25">
        <w:rPr>
          <w:sz w:val="22"/>
          <w:szCs w:val="22"/>
        </w:rPr>
        <w:t>учествује</w:t>
      </w:r>
      <w:proofErr w:type="spellEnd"/>
      <w:r w:rsidRPr="00644E25">
        <w:rPr>
          <w:sz w:val="22"/>
          <w:szCs w:val="22"/>
        </w:rPr>
        <w:t xml:space="preserve"> у </w:t>
      </w:r>
      <w:proofErr w:type="spellStart"/>
      <w:r w:rsidRPr="00644E25">
        <w:rPr>
          <w:sz w:val="22"/>
          <w:szCs w:val="22"/>
        </w:rPr>
        <w:t>извођењу</w:t>
      </w:r>
      <w:proofErr w:type="spellEnd"/>
      <w:r w:rsidRPr="00644E25">
        <w:rPr>
          <w:sz w:val="22"/>
          <w:szCs w:val="22"/>
        </w:rPr>
        <w:t xml:space="preserve"> </w:t>
      </w:r>
      <w:proofErr w:type="spellStart"/>
      <w:r w:rsidRPr="00644E25">
        <w:rPr>
          <w:sz w:val="22"/>
          <w:szCs w:val="22"/>
        </w:rPr>
        <w:t>свих</w:t>
      </w:r>
      <w:proofErr w:type="spellEnd"/>
      <w:r w:rsidRPr="00644E25">
        <w:rPr>
          <w:sz w:val="22"/>
          <w:szCs w:val="22"/>
        </w:rPr>
        <w:t xml:space="preserve"> </w:t>
      </w:r>
      <w:proofErr w:type="spellStart"/>
      <w:r w:rsidRPr="00644E25">
        <w:rPr>
          <w:sz w:val="22"/>
          <w:szCs w:val="22"/>
        </w:rPr>
        <w:t>активности</w:t>
      </w:r>
      <w:proofErr w:type="spellEnd"/>
      <w:r w:rsidRPr="00644E25">
        <w:rPr>
          <w:sz w:val="22"/>
          <w:szCs w:val="22"/>
        </w:rPr>
        <w:t xml:space="preserve"> </w:t>
      </w:r>
      <w:proofErr w:type="spellStart"/>
      <w:r w:rsidRPr="00644E25">
        <w:rPr>
          <w:sz w:val="22"/>
          <w:szCs w:val="22"/>
        </w:rPr>
        <w:t>везаних</w:t>
      </w:r>
      <w:proofErr w:type="spellEnd"/>
      <w:r w:rsidRPr="00644E25">
        <w:rPr>
          <w:sz w:val="22"/>
          <w:szCs w:val="22"/>
        </w:rPr>
        <w:t xml:space="preserve"> </w:t>
      </w:r>
      <w:proofErr w:type="spellStart"/>
      <w:r w:rsidRPr="00644E25">
        <w:rPr>
          <w:sz w:val="22"/>
          <w:szCs w:val="22"/>
        </w:rPr>
        <w:t>за</w:t>
      </w:r>
      <w:proofErr w:type="spellEnd"/>
      <w:r w:rsidRPr="00644E25">
        <w:rPr>
          <w:sz w:val="22"/>
          <w:szCs w:val="22"/>
        </w:rPr>
        <w:t xml:space="preserve"> </w:t>
      </w:r>
      <w:proofErr w:type="spellStart"/>
      <w:r w:rsidRPr="00644E25">
        <w:rPr>
          <w:sz w:val="22"/>
          <w:szCs w:val="22"/>
        </w:rPr>
        <w:t>увођење</w:t>
      </w:r>
      <w:proofErr w:type="spellEnd"/>
      <w:r w:rsidRPr="00644E25">
        <w:rPr>
          <w:sz w:val="22"/>
          <w:szCs w:val="22"/>
        </w:rPr>
        <w:t xml:space="preserve"> и </w:t>
      </w:r>
      <w:proofErr w:type="spellStart"/>
      <w:r w:rsidRPr="00644E25">
        <w:rPr>
          <w:sz w:val="22"/>
          <w:szCs w:val="22"/>
        </w:rPr>
        <w:t>одржавање</w:t>
      </w:r>
      <w:proofErr w:type="spellEnd"/>
      <w:r w:rsidRPr="00644E25">
        <w:rPr>
          <w:sz w:val="22"/>
          <w:szCs w:val="22"/>
        </w:rPr>
        <w:t xml:space="preserve"> </w:t>
      </w:r>
      <w:proofErr w:type="spellStart"/>
      <w:r w:rsidRPr="00644E25">
        <w:rPr>
          <w:sz w:val="22"/>
          <w:szCs w:val="22"/>
        </w:rPr>
        <w:t>система</w:t>
      </w:r>
      <w:proofErr w:type="spellEnd"/>
      <w:r w:rsidRPr="00644E25">
        <w:rPr>
          <w:sz w:val="22"/>
          <w:szCs w:val="22"/>
        </w:rPr>
        <w:t xml:space="preserve"> </w:t>
      </w:r>
      <w:proofErr w:type="spellStart"/>
      <w:r w:rsidRPr="00644E25">
        <w:rPr>
          <w:sz w:val="22"/>
          <w:szCs w:val="22"/>
        </w:rPr>
        <w:t>квалитета</w:t>
      </w:r>
      <w:proofErr w:type="spellEnd"/>
      <w:r w:rsidRPr="00644E25">
        <w:rPr>
          <w:sz w:val="22"/>
          <w:szCs w:val="22"/>
        </w:rPr>
        <w:t xml:space="preserve">; </w:t>
      </w:r>
      <w:proofErr w:type="spellStart"/>
      <w:r w:rsidRPr="00644E25">
        <w:rPr>
          <w:sz w:val="22"/>
          <w:szCs w:val="22"/>
        </w:rPr>
        <w:t>израђује</w:t>
      </w:r>
      <w:proofErr w:type="spellEnd"/>
      <w:r w:rsidRPr="00644E25">
        <w:rPr>
          <w:sz w:val="22"/>
          <w:szCs w:val="22"/>
        </w:rPr>
        <w:t xml:space="preserve"> </w:t>
      </w:r>
      <w:proofErr w:type="spellStart"/>
      <w:r w:rsidRPr="00644E25">
        <w:rPr>
          <w:sz w:val="22"/>
          <w:szCs w:val="22"/>
        </w:rPr>
        <w:t>процедуре</w:t>
      </w:r>
      <w:proofErr w:type="spellEnd"/>
      <w:r w:rsidRPr="00644E25">
        <w:rPr>
          <w:sz w:val="22"/>
          <w:szCs w:val="22"/>
        </w:rPr>
        <w:t xml:space="preserve">, </w:t>
      </w:r>
      <w:proofErr w:type="spellStart"/>
      <w:r w:rsidRPr="00644E25">
        <w:rPr>
          <w:sz w:val="22"/>
          <w:szCs w:val="22"/>
        </w:rPr>
        <w:t>упутства</w:t>
      </w:r>
      <w:proofErr w:type="spellEnd"/>
      <w:r w:rsidRPr="00644E25">
        <w:rPr>
          <w:sz w:val="22"/>
          <w:szCs w:val="22"/>
        </w:rPr>
        <w:t xml:space="preserve"> и </w:t>
      </w:r>
      <w:proofErr w:type="spellStart"/>
      <w:r w:rsidRPr="00644E25">
        <w:rPr>
          <w:sz w:val="22"/>
          <w:szCs w:val="22"/>
        </w:rPr>
        <w:t>записе</w:t>
      </w:r>
      <w:proofErr w:type="spellEnd"/>
      <w:r w:rsidRPr="00644E25">
        <w:rPr>
          <w:sz w:val="22"/>
          <w:szCs w:val="22"/>
        </w:rPr>
        <w:t xml:space="preserve"> </w:t>
      </w:r>
      <w:proofErr w:type="spellStart"/>
      <w:r w:rsidRPr="00644E25">
        <w:rPr>
          <w:sz w:val="22"/>
          <w:szCs w:val="22"/>
        </w:rPr>
        <w:t>за</w:t>
      </w:r>
      <w:proofErr w:type="spellEnd"/>
      <w:r w:rsidRPr="00644E25">
        <w:rPr>
          <w:sz w:val="22"/>
          <w:szCs w:val="22"/>
        </w:rPr>
        <w:t xml:space="preserve"> </w:t>
      </w:r>
      <w:proofErr w:type="spellStart"/>
      <w:r w:rsidRPr="00644E25">
        <w:rPr>
          <w:sz w:val="22"/>
          <w:szCs w:val="22"/>
        </w:rPr>
        <w:t>одговарајуће</w:t>
      </w:r>
      <w:proofErr w:type="spellEnd"/>
      <w:r w:rsidRPr="00644E25">
        <w:rPr>
          <w:sz w:val="22"/>
          <w:szCs w:val="22"/>
        </w:rPr>
        <w:t xml:space="preserve"> </w:t>
      </w:r>
      <w:proofErr w:type="spellStart"/>
      <w:r w:rsidRPr="00644E25">
        <w:rPr>
          <w:sz w:val="22"/>
          <w:szCs w:val="22"/>
        </w:rPr>
        <w:t>поступке</w:t>
      </w:r>
      <w:proofErr w:type="spellEnd"/>
      <w:r w:rsidRPr="00644E25">
        <w:rPr>
          <w:sz w:val="22"/>
          <w:szCs w:val="22"/>
        </w:rPr>
        <w:t xml:space="preserve"> у </w:t>
      </w:r>
      <w:proofErr w:type="spellStart"/>
      <w:r w:rsidRPr="00644E25">
        <w:rPr>
          <w:sz w:val="22"/>
          <w:szCs w:val="22"/>
        </w:rPr>
        <w:t>лабораторији</w:t>
      </w:r>
      <w:proofErr w:type="spellEnd"/>
      <w:r w:rsidRPr="00644E25">
        <w:rPr>
          <w:sz w:val="22"/>
          <w:szCs w:val="22"/>
        </w:rPr>
        <w:t xml:space="preserve">; </w:t>
      </w:r>
      <w:proofErr w:type="spellStart"/>
      <w:r w:rsidRPr="00644E25">
        <w:rPr>
          <w:sz w:val="22"/>
          <w:szCs w:val="22"/>
        </w:rPr>
        <w:t>прати</w:t>
      </w:r>
      <w:proofErr w:type="spellEnd"/>
      <w:r w:rsidRPr="00644E25">
        <w:rPr>
          <w:sz w:val="22"/>
          <w:szCs w:val="22"/>
        </w:rPr>
        <w:t xml:space="preserve"> </w:t>
      </w:r>
      <w:proofErr w:type="spellStart"/>
      <w:r w:rsidRPr="00644E25">
        <w:rPr>
          <w:sz w:val="22"/>
          <w:szCs w:val="22"/>
        </w:rPr>
        <w:t>прописе</w:t>
      </w:r>
      <w:proofErr w:type="spellEnd"/>
      <w:r w:rsidRPr="00644E25">
        <w:rPr>
          <w:sz w:val="22"/>
          <w:szCs w:val="22"/>
        </w:rPr>
        <w:t xml:space="preserve"> ЕУ и </w:t>
      </w:r>
      <w:proofErr w:type="spellStart"/>
      <w:r w:rsidRPr="00644E25">
        <w:rPr>
          <w:sz w:val="22"/>
          <w:szCs w:val="22"/>
        </w:rPr>
        <w:t>спровођење</w:t>
      </w:r>
      <w:proofErr w:type="spellEnd"/>
      <w:r w:rsidRPr="00644E25">
        <w:rPr>
          <w:sz w:val="22"/>
          <w:szCs w:val="22"/>
        </w:rPr>
        <w:t xml:space="preserve"> </w:t>
      </w:r>
      <w:proofErr w:type="spellStart"/>
      <w:r w:rsidRPr="00644E25">
        <w:rPr>
          <w:sz w:val="22"/>
          <w:szCs w:val="22"/>
        </w:rPr>
        <w:t>смерница</w:t>
      </w:r>
      <w:proofErr w:type="spellEnd"/>
      <w:r w:rsidRPr="00644E25">
        <w:rPr>
          <w:sz w:val="22"/>
          <w:szCs w:val="22"/>
        </w:rPr>
        <w:t xml:space="preserve"> WHO, EDQM, EMA, ICH, ISO и </w:t>
      </w:r>
      <w:proofErr w:type="spellStart"/>
      <w:r w:rsidRPr="00644E25">
        <w:rPr>
          <w:sz w:val="22"/>
          <w:szCs w:val="22"/>
        </w:rPr>
        <w:t>других</w:t>
      </w:r>
      <w:proofErr w:type="spellEnd"/>
      <w:r w:rsidRPr="00644E25">
        <w:rPr>
          <w:sz w:val="22"/>
          <w:szCs w:val="22"/>
        </w:rPr>
        <w:t xml:space="preserve"> </w:t>
      </w:r>
      <w:proofErr w:type="spellStart"/>
      <w:r w:rsidRPr="00644E25">
        <w:rPr>
          <w:sz w:val="22"/>
          <w:szCs w:val="22"/>
        </w:rPr>
        <w:t>међународних</w:t>
      </w:r>
      <w:proofErr w:type="spellEnd"/>
      <w:r w:rsidRPr="00644E25">
        <w:rPr>
          <w:sz w:val="22"/>
          <w:szCs w:val="22"/>
        </w:rPr>
        <w:t xml:space="preserve"> </w:t>
      </w:r>
      <w:proofErr w:type="spellStart"/>
      <w:r w:rsidRPr="00644E25">
        <w:rPr>
          <w:sz w:val="22"/>
          <w:szCs w:val="22"/>
        </w:rPr>
        <w:t>стручних</w:t>
      </w:r>
      <w:proofErr w:type="spellEnd"/>
      <w:r w:rsidRPr="00644E25">
        <w:rPr>
          <w:sz w:val="22"/>
          <w:szCs w:val="22"/>
        </w:rPr>
        <w:t xml:space="preserve"> </w:t>
      </w:r>
      <w:proofErr w:type="spellStart"/>
      <w:r w:rsidRPr="00644E25">
        <w:rPr>
          <w:sz w:val="22"/>
          <w:szCs w:val="22"/>
        </w:rPr>
        <w:t>стандарда</w:t>
      </w:r>
      <w:proofErr w:type="spellEnd"/>
      <w:r w:rsidRPr="00644E25">
        <w:rPr>
          <w:sz w:val="22"/>
          <w:szCs w:val="22"/>
        </w:rPr>
        <w:t xml:space="preserve">; </w:t>
      </w:r>
      <w:proofErr w:type="spellStart"/>
      <w:r w:rsidRPr="00644E25">
        <w:rPr>
          <w:sz w:val="22"/>
          <w:szCs w:val="22"/>
        </w:rPr>
        <w:t>прати</w:t>
      </w:r>
      <w:proofErr w:type="spellEnd"/>
      <w:r w:rsidRPr="00644E25">
        <w:rPr>
          <w:sz w:val="22"/>
          <w:szCs w:val="22"/>
        </w:rPr>
        <w:t xml:space="preserve"> </w:t>
      </w:r>
      <w:proofErr w:type="spellStart"/>
      <w:r w:rsidRPr="00644E25">
        <w:rPr>
          <w:sz w:val="22"/>
          <w:szCs w:val="22"/>
        </w:rPr>
        <w:t>рад</w:t>
      </w:r>
      <w:proofErr w:type="spellEnd"/>
      <w:r w:rsidRPr="00644E25">
        <w:rPr>
          <w:sz w:val="22"/>
          <w:szCs w:val="22"/>
        </w:rPr>
        <w:t xml:space="preserve"> и </w:t>
      </w:r>
      <w:proofErr w:type="spellStart"/>
      <w:r w:rsidRPr="00644E25">
        <w:rPr>
          <w:sz w:val="22"/>
          <w:szCs w:val="22"/>
        </w:rPr>
        <w:t>сарађује</w:t>
      </w:r>
      <w:proofErr w:type="spellEnd"/>
      <w:r w:rsidRPr="00644E25">
        <w:rPr>
          <w:sz w:val="22"/>
          <w:szCs w:val="22"/>
        </w:rPr>
        <w:t xml:space="preserve"> </w:t>
      </w:r>
      <w:proofErr w:type="spellStart"/>
      <w:r w:rsidRPr="00644E25">
        <w:rPr>
          <w:sz w:val="22"/>
          <w:szCs w:val="22"/>
        </w:rPr>
        <w:t>са</w:t>
      </w:r>
      <w:proofErr w:type="spellEnd"/>
      <w:r w:rsidRPr="00644E25">
        <w:rPr>
          <w:sz w:val="22"/>
          <w:szCs w:val="22"/>
        </w:rPr>
        <w:t xml:space="preserve"> </w:t>
      </w:r>
      <w:proofErr w:type="spellStart"/>
      <w:r w:rsidRPr="00644E25">
        <w:rPr>
          <w:sz w:val="22"/>
          <w:szCs w:val="22"/>
        </w:rPr>
        <w:t>Европским</w:t>
      </w:r>
      <w:proofErr w:type="spellEnd"/>
      <w:r w:rsidRPr="00644E25">
        <w:rPr>
          <w:sz w:val="22"/>
          <w:szCs w:val="22"/>
        </w:rPr>
        <w:t xml:space="preserve"> </w:t>
      </w:r>
      <w:proofErr w:type="spellStart"/>
      <w:r w:rsidRPr="00644E25">
        <w:rPr>
          <w:sz w:val="22"/>
          <w:szCs w:val="22"/>
        </w:rPr>
        <w:t>директоратом</w:t>
      </w:r>
      <w:proofErr w:type="spellEnd"/>
      <w:r w:rsidRPr="00644E25">
        <w:rPr>
          <w:sz w:val="22"/>
          <w:szCs w:val="22"/>
        </w:rPr>
        <w:t xml:space="preserve"> </w:t>
      </w:r>
      <w:proofErr w:type="spellStart"/>
      <w:r w:rsidRPr="00644E25">
        <w:rPr>
          <w:sz w:val="22"/>
          <w:szCs w:val="22"/>
        </w:rPr>
        <w:t>за</w:t>
      </w:r>
      <w:proofErr w:type="spellEnd"/>
      <w:r w:rsidRPr="00644E25">
        <w:rPr>
          <w:sz w:val="22"/>
          <w:szCs w:val="22"/>
        </w:rPr>
        <w:t xml:space="preserve"> </w:t>
      </w:r>
      <w:proofErr w:type="spellStart"/>
      <w:r w:rsidRPr="00644E25">
        <w:rPr>
          <w:sz w:val="22"/>
          <w:szCs w:val="22"/>
        </w:rPr>
        <w:t>квалитет</w:t>
      </w:r>
      <w:proofErr w:type="spellEnd"/>
      <w:r w:rsidRPr="00644E25">
        <w:rPr>
          <w:sz w:val="22"/>
          <w:szCs w:val="22"/>
        </w:rPr>
        <w:t xml:space="preserve"> </w:t>
      </w:r>
      <w:proofErr w:type="spellStart"/>
      <w:r w:rsidRPr="00644E25">
        <w:rPr>
          <w:sz w:val="22"/>
          <w:szCs w:val="22"/>
        </w:rPr>
        <w:t>лекова</w:t>
      </w:r>
      <w:proofErr w:type="spellEnd"/>
      <w:r w:rsidRPr="00644E25">
        <w:rPr>
          <w:sz w:val="22"/>
          <w:szCs w:val="22"/>
        </w:rPr>
        <w:t xml:space="preserve">; </w:t>
      </w:r>
      <w:proofErr w:type="spellStart"/>
      <w:r w:rsidRPr="00644E25">
        <w:rPr>
          <w:sz w:val="22"/>
          <w:szCs w:val="22"/>
        </w:rPr>
        <w:t>прати</w:t>
      </w:r>
      <w:proofErr w:type="spellEnd"/>
      <w:r w:rsidRPr="00644E25">
        <w:rPr>
          <w:sz w:val="22"/>
          <w:szCs w:val="22"/>
        </w:rPr>
        <w:t xml:space="preserve"> </w:t>
      </w:r>
      <w:proofErr w:type="spellStart"/>
      <w:r w:rsidRPr="00644E25">
        <w:rPr>
          <w:sz w:val="22"/>
          <w:szCs w:val="22"/>
        </w:rPr>
        <w:t>најновија</w:t>
      </w:r>
      <w:proofErr w:type="spellEnd"/>
      <w:r w:rsidRPr="00644E25">
        <w:rPr>
          <w:sz w:val="22"/>
          <w:szCs w:val="22"/>
        </w:rPr>
        <w:t xml:space="preserve"> </w:t>
      </w:r>
      <w:proofErr w:type="spellStart"/>
      <w:r w:rsidRPr="00644E25">
        <w:rPr>
          <w:sz w:val="22"/>
          <w:szCs w:val="22"/>
        </w:rPr>
        <w:t>достигнућа</w:t>
      </w:r>
      <w:proofErr w:type="spellEnd"/>
      <w:r w:rsidRPr="00644E25">
        <w:rPr>
          <w:sz w:val="22"/>
          <w:szCs w:val="22"/>
        </w:rPr>
        <w:t xml:space="preserve"> у </w:t>
      </w:r>
      <w:proofErr w:type="spellStart"/>
      <w:r w:rsidRPr="00644E25">
        <w:rPr>
          <w:sz w:val="22"/>
          <w:szCs w:val="22"/>
        </w:rPr>
        <w:t>области</w:t>
      </w:r>
      <w:proofErr w:type="spellEnd"/>
      <w:r w:rsidRPr="00644E25">
        <w:rPr>
          <w:sz w:val="22"/>
          <w:szCs w:val="22"/>
        </w:rPr>
        <w:t xml:space="preserve"> </w:t>
      </w:r>
      <w:proofErr w:type="spellStart"/>
      <w:r w:rsidRPr="00644E25">
        <w:rPr>
          <w:sz w:val="22"/>
          <w:szCs w:val="22"/>
        </w:rPr>
        <w:t>аналитике</w:t>
      </w:r>
      <w:proofErr w:type="spellEnd"/>
      <w:r w:rsidRPr="00644E25">
        <w:rPr>
          <w:sz w:val="22"/>
          <w:szCs w:val="22"/>
        </w:rPr>
        <w:t xml:space="preserve"> и </w:t>
      </w:r>
      <w:proofErr w:type="spellStart"/>
      <w:r w:rsidRPr="00644E25">
        <w:rPr>
          <w:sz w:val="22"/>
          <w:szCs w:val="22"/>
        </w:rPr>
        <w:t>контроле</w:t>
      </w:r>
      <w:proofErr w:type="spellEnd"/>
      <w:r w:rsidRPr="00644E25">
        <w:rPr>
          <w:sz w:val="22"/>
          <w:szCs w:val="22"/>
        </w:rPr>
        <w:t xml:space="preserve"> </w:t>
      </w:r>
      <w:proofErr w:type="spellStart"/>
      <w:r w:rsidRPr="00644E25">
        <w:rPr>
          <w:sz w:val="22"/>
          <w:szCs w:val="22"/>
        </w:rPr>
        <w:t>лекова</w:t>
      </w:r>
      <w:proofErr w:type="spellEnd"/>
      <w:r w:rsidRPr="00644E25">
        <w:rPr>
          <w:sz w:val="22"/>
          <w:szCs w:val="22"/>
        </w:rPr>
        <w:t xml:space="preserve"> </w:t>
      </w:r>
      <w:proofErr w:type="spellStart"/>
      <w:r w:rsidRPr="00644E25">
        <w:rPr>
          <w:sz w:val="22"/>
          <w:szCs w:val="22"/>
        </w:rPr>
        <w:t>кроз</w:t>
      </w:r>
      <w:proofErr w:type="spellEnd"/>
      <w:r w:rsidRPr="00644E25">
        <w:rPr>
          <w:sz w:val="22"/>
          <w:szCs w:val="22"/>
        </w:rPr>
        <w:t xml:space="preserve"> </w:t>
      </w:r>
      <w:proofErr w:type="spellStart"/>
      <w:r w:rsidRPr="00644E25">
        <w:rPr>
          <w:sz w:val="22"/>
          <w:szCs w:val="22"/>
        </w:rPr>
        <w:t>континуирану</w:t>
      </w:r>
      <w:proofErr w:type="spellEnd"/>
      <w:r w:rsidRPr="00644E25">
        <w:rPr>
          <w:sz w:val="22"/>
          <w:szCs w:val="22"/>
        </w:rPr>
        <w:t xml:space="preserve"> </w:t>
      </w:r>
      <w:proofErr w:type="spellStart"/>
      <w:r w:rsidRPr="00644E25">
        <w:rPr>
          <w:sz w:val="22"/>
          <w:szCs w:val="22"/>
        </w:rPr>
        <w:t>едукацију</w:t>
      </w:r>
      <w:proofErr w:type="spellEnd"/>
      <w:r w:rsidRPr="00644E25">
        <w:rPr>
          <w:sz w:val="22"/>
          <w:szCs w:val="22"/>
        </w:rPr>
        <w:t xml:space="preserve"> и </w:t>
      </w:r>
      <w:proofErr w:type="spellStart"/>
      <w:r w:rsidRPr="00644E25">
        <w:rPr>
          <w:sz w:val="22"/>
          <w:szCs w:val="22"/>
        </w:rPr>
        <w:t>примењује</w:t>
      </w:r>
      <w:proofErr w:type="spellEnd"/>
      <w:r w:rsidRPr="00644E25">
        <w:rPr>
          <w:sz w:val="22"/>
          <w:szCs w:val="22"/>
        </w:rPr>
        <w:t xml:space="preserve"> </w:t>
      </w:r>
      <w:proofErr w:type="spellStart"/>
      <w:r w:rsidRPr="00644E25">
        <w:rPr>
          <w:sz w:val="22"/>
          <w:szCs w:val="22"/>
        </w:rPr>
        <w:t>иновативна</w:t>
      </w:r>
      <w:proofErr w:type="spellEnd"/>
      <w:r w:rsidRPr="00644E25">
        <w:rPr>
          <w:sz w:val="22"/>
          <w:szCs w:val="22"/>
        </w:rPr>
        <w:t xml:space="preserve"> </w:t>
      </w:r>
      <w:proofErr w:type="spellStart"/>
      <w:r w:rsidRPr="00644E25">
        <w:rPr>
          <w:sz w:val="22"/>
          <w:szCs w:val="22"/>
        </w:rPr>
        <w:t>решења</w:t>
      </w:r>
      <w:proofErr w:type="spellEnd"/>
      <w:r w:rsidRPr="00644E25">
        <w:rPr>
          <w:sz w:val="22"/>
          <w:szCs w:val="22"/>
        </w:rPr>
        <w:t xml:space="preserve"> у </w:t>
      </w:r>
      <w:proofErr w:type="spellStart"/>
      <w:r w:rsidRPr="00644E25">
        <w:rPr>
          <w:sz w:val="22"/>
          <w:szCs w:val="22"/>
        </w:rPr>
        <w:t>свом</w:t>
      </w:r>
      <w:proofErr w:type="spellEnd"/>
      <w:r w:rsidRPr="00644E25">
        <w:rPr>
          <w:sz w:val="22"/>
          <w:szCs w:val="22"/>
        </w:rPr>
        <w:t xml:space="preserve"> </w:t>
      </w:r>
      <w:proofErr w:type="spellStart"/>
      <w:r w:rsidRPr="00644E25">
        <w:rPr>
          <w:sz w:val="22"/>
          <w:szCs w:val="22"/>
        </w:rPr>
        <w:t>раду</w:t>
      </w:r>
      <w:proofErr w:type="spellEnd"/>
      <w:r w:rsidRPr="00644E25">
        <w:rPr>
          <w:sz w:val="22"/>
          <w:szCs w:val="22"/>
        </w:rPr>
        <w:t xml:space="preserve">. </w:t>
      </w:r>
    </w:p>
    <w:p w14:paraId="0BBAFC1A" w14:textId="77777777" w:rsidR="006F4745" w:rsidRPr="00644E25" w:rsidRDefault="006F4745" w:rsidP="006F4745">
      <w:pPr>
        <w:pStyle w:val="Default"/>
        <w:jc w:val="both"/>
        <w:rPr>
          <w:sz w:val="22"/>
          <w:szCs w:val="22"/>
        </w:rPr>
      </w:pPr>
      <w:proofErr w:type="spellStart"/>
      <w:r w:rsidRPr="00644E25">
        <w:rPr>
          <w:b/>
          <w:sz w:val="22"/>
          <w:szCs w:val="22"/>
        </w:rPr>
        <w:t>Услов</w:t>
      </w:r>
      <w:proofErr w:type="spellEnd"/>
      <w:r w:rsidRPr="00644E25">
        <w:rPr>
          <w:b/>
          <w:sz w:val="22"/>
          <w:szCs w:val="22"/>
        </w:rPr>
        <w:t>:</w:t>
      </w:r>
      <w:r w:rsidRPr="00644E25">
        <w:rPr>
          <w:sz w:val="22"/>
          <w:szCs w:val="22"/>
        </w:rPr>
        <w:t xml:space="preserve"> </w:t>
      </w:r>
      <w:proofErr w:type="spellStart"/>
      <w:r w:rsidRPr="00644E25">
        <w:rPr>
          <w:sz w:val="22"/>
          <w:szCs w:val="22"/>
        </w:rPr>
        <w:t>Стечено</w:t>
      </w:r>
      <w:proofErr w:type="spellEnd"/>
      <w:r w:rsidRPr="00644E25">
        <w:rPr>
          <w:sz w:val="22"/>
          <w:szCs w:val="22"/>
        </w:rPr>
        <w:t xml:space="preserve"> </w:t>
      </w:r>
      <w:proofErr w:type="spellStart"/>
      <w:r w:rsidRPr="00644E25">
        <w:rPr>
          <w:sz w:val="22"/>
          <w:szCs w:val="22"/>
        </w:rPr>
        <w:t>високо</w:t>
      </w:r>
      <w:proofErr w:type="spellEnd"/>
      <w:r w:rsidRPr="00644E25">
        <w:rPr>
          <w:sz w:val="22"/>
          <w:szCs w:val="22"/>
        </w:rPr>
        <w:t xml:space="preserve"> </w:t>
      </w:r>
      <w:proofErr w:type="spellStart"/>
      <w:r w:rsidRPr="00644E25">
        <w:rPr>
          <w:sz w:val="22"/>
          <w:szCs w:val="22"/>
        </w:rPr>
        <w:t>образовање</w:t>
      </w:r>
      <w:proofErr w:type="spellEnd"/>
      <w:r w:rsidRPr="00644E25">
        <w:rPr>
          <w:sz w:val="22"/>
          <w:szCs w:val="22"/>
        </w:rPr>
        <w:t xml:space="preserve"> </w:t>
      </w:r>
      <w:proofErr w:type="spellStart"/>
      <w:r w:rsidRPr="00644E25">
        <w:rPr>
          <w:sz w:val="22"/>
          <w:szCs w:val="22"/>
        </w:rPr>
        <w:t>на</w:t>
      </w:r>
      <w:proofErr w:type="spellEnd"/>
      <w:r w:rsidRPr="00644E25">
        <w:rPr>
          <w:sz w:val="22"/>
          <w:szCs w:val="22"/>
        </w:rPr>
        <w:t xml:space="preserve"> </w:t>
      </w:r>
      <w:proofErr w:type="spellStart"/>
      <w:r w:rsidRPr="00644E25">
        <w:rPr>
          <w:sz w:val="22"/>
          <w:szCs w:val="22"/>
        </w:rPr>
        <w:t>интегрисаним</w:t>
      </w:r>
      <w:proofErr w:type="spellEnd"/>
      <w:r w:rsidRPr="00644E25">
        <w:rPr>
          <w:sz w:val="22"/>
          <w:szCs w:val="22"/>
        </w:rPr>
        <w:t xml:space="preserve"> </w:t>
      </w:r>
      <w:proofErr w:type="spellStart"/>
      <w:r w:rsidRPr="00644E25">
        <w:rPr>
          <w:sz w:val="22"/>
          <w:szCs w:val="22"/>
        </w:rPr>
        <w:t>академским</w:t>
      </w:r>
      <w:proofErr w:type="spellEnd"/>
      <w:r w:rsidRPr="00644E25">
        <w:rPr>
          <w:sz w:val="22"/>
          <w:szCs w:val="22"/>
        </w:rPr>
        <w:t xml:space="preserve"> </w:t>
      </w:r>
      <w:proofErr w:type="spellStart"/>
      <w:r w:rsidRPr="00644E25">
        <w:rPr>
          <w:sz w:val="22"/>
          <w:szCs w:val="22"/>
        </w:rPr>
        <w:t>студијама</w:t>
      </w:r>
      <w:proofErr w:type="spellEnd"/>
      <w:r w:rsidRPr="00644E25">
        <w:rPr>
          <w:sz w:val="22"/>
          <w:szCs w:val="22"/>
        </w:rPr>
        <w:t xml:space="preserve"> у </w:t>
      </w:r>
      <w:proofErr w:type="spellStart"/>
      <w:r w:rsidRPr="00644E25">
        <w:rPr>
          <w:sz w:val="22"/>
          <w:szCs w:val="22"/>
        </w:rPr>
        <w:t>научној</w:t>
      </w:r>
      <w:proofErr w:type="spellEnd"/>
      <w:r w:rsidRPr="00644E25">
        <w:rPr>
          <w:sz w:val="22"/>
          <w:szCs w:val="22"/>
        </w:rPr>
        <w:t xml:space="preserve"> </w:t>
      </w:r>
      <w:proofErr w:type="spellStart"/>
      <w:r w:rsidRPr="00644E25">
        <w:rPr>
          <w:sz w:val="22"/>
          <w:szCs w:val="22"/>
        </w:rPr>
        <w:t>области</w:t>
      </w:r>
      <w:proofErr w:type="spellEnd"/>
      <w:r w:rsidRPr="00644E25">
        <w:rPr>
          <w:sz w:val="22"/>
          <w:szCs w:val="22"/>
        </w:rPr>
        <w:t xml:space="preserve"> </w:t>
      </w:r>
      <w:proofErr w:type="spellStart"/>
      <w:r w:rsidRPr="00644E25">
        <w:rPr>
          <w:sz w:val="22"/>
          <w:szCs w:val="22"/>
        </w:rPr>
        <w:t>фармацеутских</w:t>
      </w:r>
      <w:proofErr w:type="spellEnd"/>
      <w:r w:rsidRPr="00644E25">
        <w:rPr>
          <w:sz w:val="22"/>
          <w:szCs w:val="22"/>
        </w:rPr>
        <w:t xml:space="preserve"> </w:t>
      </w:r>
      <w:proofErr w:type="spellStart"/>
      <w:r w:rsidRPr="00644E25">
        <w:rPr>
          <w:sz w:val="22"/>
          <w:szCs w:val="22"/>
        </w:rPr>
        <w:t>наука</w:t>
      </w:r>
      <w:proofErr w:type="spellEnd"/>
      <w:r w:rsidRPr="00644E25">
        <w:rPr>
          <w:sz w:val="22"/>
          <w:szCs w:val="22"/>
        </w:rPr>
        <w:t xml:space="preserve">, </w:t>
      </w:r>
      <w:proofErr w:type="spellStart"/>
      <w:r w:rsidRPr="00644E25">
        <w:rPr>
          <w:sz w:val="22"/>
          <w:szCs w:val="22"/>
        </w:rPr>
        <w:t>односно</w:t>
      </w:r>
      <w:proofErr w:type="spellEnd"/>
      <w:r w:rsidRPr="00644E25">
        <w:rPr>
          <w:sz w:val="22"/>
          <w:szCs w:val="22"/>
        </w:rPr>
        <w:t xml:space="preserve"> </w:t>
      </w:r>
      <w:proofErr w:type="spellStart"/>
      <w:r w:rsidRPr="00644E25">
        <w:rPr>
          <w:sz w:val="22"/>
          <w:szCs w:val="22"/>
        </w:rPr>
        <w:t>на</w:t>
      </w:r>
      <w:proofErr w:type="spellEnd"/>
      <w:r w:rsidRPr="00644E25">
        <w:rPr>
          <w:sz w:val="22"/>
          <w:szCs w:val="22"/>
        </w:rPr>
        <w:t xml:space="preserve"> </w:t>
      </w:r>
      <w:proofErr w:type="spellStart"/>
      <w:r w:rsidRPr="00644E25">
        <w:rPr>
          <w:sz w:val="22"/>
          <w:szCs w:val="22"/>
        </w:rPr>
        <w:t>основним</w:t>
      </w:r>
      <w:proofErr w:type="spellEnd"/>
      <w:r w:rsidRPr="00644E25">
        <w:rPr>
          <w:sz w:val="22"/>
          <w:szCs w:val="22"/>
        </w:rPr>
        <w:t xml:space="preserve"> </w:t>
      </w:r>
      <w:proofErr w:type="spellStart"/>
      <w:r w:rsidRPr="00644E25">
        <w:rPr>
          <w:sz w:val="22"/>
          <w:szCs w:val="22"/>
        </w:rPr>
        <w:t>студијама</w:t>
      </w:r>
      <w:proofErr w:type="spellEnd"/>
      <w:r w:rsidRPr="00644E25">
        <w:rPr>
          <w:sz w:val="22"/>
          <w:szCs w:val="22"/>
        </w:rPr>
        <w:t xml:space="preserve"> (</w:t>
      </w:r>
      <w:proofErr w:type="spellStart"/>
      <w:r w:rsidRPr="00644E25">
        <w:rPr>
          <w:sz w:val="22"/>
          <w:szCs w:val="22"/>
        </w:rPr>
        <w:t>по</w:t>
      </w:r>
      <w:proofErr w:type="spellEnd"/>
      <w:r w:rsidRPr="00644E25">
        <w:rPr>
          <w:sz w:val="22"/>
          <w:szCs w:val="22"/>
        </w:rPr>
        <w:t xml:space="preserve"> </w:t>
      </w:r>
      <w:proofErr w:type="spellStart"/>
      <w:r w:rsidRPr="00644E25">
        <w:rPr>
          <w:sz w:val="22"/>
          <w:szCs w:val="22"/>
        </w:rPr>
        <w:t>пропису</w:t>
      </w:r>
      <w:proofErr w:type="spellEnd"/>
      <w:r w:rsidRPr="00644E25">
        <w:rPr>
          <w:sz w:val="22"/>
          <w:szCs w:val="22"/>
        </w:rPr>
        <w:t xml:space="preserve"> </w:t>
      </w:r>
      <w:proofErr w:type="spellStart"/>
      <w:r w:rsidRPr="00644E25">
        <w:rPr>
          <w:sz w:val="22"/>
          <w:szCs w:val="22"/>
        </w:rPr>
        <w:t>који</w:t>
      </w:r>
      <w:proofErr w:type="spellEnd"/>
      <w:r w:rsidRPr="00644E25">
        <w:rPr>
          <w:sz w:val="22"/>
          <w:szCs w:val="22"/>
        </w:rPr>
        <w:t xml:space="preserve"> </w:t>
      </w:r>
      <w:proofErr w:type="spellStart"/>
      <w:r w:rsidRPr="00644E25">
        <w:rPr>
          <w:sz w:val="22"/>
          <w:szCs w:val="22"/>
        </w:rPr>
        <w:t>је</w:t>
      </w:r>
      <w:proofErr w:type="spellEnd"/>
      <w:r w:rsidRPr="00644E25">
        <w:rPr>
          <w:sz w:val="22"/>
          <w:szCs w:val="22"/>
        </w:rPr>
        <w:t xml:space="preserve"> </w:t>
      </w:r>
      <w:proofErr w:type="spellStart"/>
      <w:r w:rsidRPr="00644E25">
        <w:rPr>
          <w:sz w:val="22"/>
          <w:szCs w:val="22"/>
        </w:rPr>
        <w:t>уређивао</w:t>
      </w:r>
      <w:proofErr w:type="spellEnd"/>
      <w:r w:rsidRPr="00644E25">
        <w:rPr>
          <w:sz w:val="22"/>
          <w:szCs w:val="22"/>
        </w:rPr>
        <w:t xml:space="preserve"> </w:t>
      </w:r>
      <w:proofErr w:type="spellStart"/>
      <w:r w:rsidRPr="00644E25">
        <w:rPr>
          <w:sz w:val="22"/>
          <w:szCs w:val="22"/>
        </w:rPr>
        <w:t>високо</w:t>
      </w:r>
      <w:proofErr w:type="spellEnd"/>
      <w:r w:rsidRPr="00644E25">
        <w:rPr>
          <w:sz w:val="22"/>
          <w:szCs w:val="22"/>
        </w:rPr>
        <w:t xml:space="preserve"> </w:t>
      </w:r>
      <w:proofErr w:type="spellStart"/>
      <w:r w:rsidRPr="00644E25">
        <w:rPr>
          <w:sz w:val="22"/>
          <w:szCs w:val="22"/>
        </w:rPr>
        <w:t>образовање</w:t>
      </w:r>
      <w:proofErr w:type="spellEnd"/>
      <w:r w:rsidRPr="00644E25">
        <w:rPr>
          <w:sz w:val="22"/>
          <w:szCs w:val="22"/>
        </w:rPr>
        <w:t xml:space="preserve"> </w:t>
      </w:r>
      <w:proofErr w:type="spellStart"/>
      <w:r w:rsidRPr="00644E25">
        <w:rPr>
          <w:sz w:val="22"/>
          <w:szCs w:val="22"/>
        </w:rPr>
        <w:t>до</w:t>
      </w:r>
      <w:proofErr w:type="spellEnd"/>
      <w:r w:rsidRPr="00644E25">
        <w:rPr>
          <w:sz w:val="22"/>
          <w:szCs w:val="22"/>
        </w:rPr>
        <w:t xml:space="preserve"> 10. </w:t>
      </w:r>
      <w:proofErr w:type="spellStart"/>
      <w:r w:rsidRPr="00644E25">
        <w:rPr>
          <w:sz w:val="22"/>
          <w:szCs w:val="22"/>
        </w:rPr>
        <w:t>септембра</w:t>
      </w:r>
      <w:proofErr w:type="spellEnd"/>
      <w:r w:rsidRPr="00644E25">
        <w:rPr>
          <w:sz w:val="22"/>
          <w:szCs w:val="22"/>
        </w:rPr>
        <w:t xml:space="preserve"> 2005. </w:t>
      </w:r>
      <w:proofErr w:type="spellStart"/>
      <w:r w:rsidRPr="00644E25">
        <w:rPr>
          <w:sz w:val="22"/>
          <w:szCs w:val="22"/>
        </w:rPr>
        <w:t>године</w:t>
      </w:r>
      <w:proofErr w:type="spellEnd"/>
      <w:r w:rsidRPr="00644E25">
        <w:rPr>
          <w:sz w:val="22"/>
          <w:szCs w:val="22"/>
        </w:rPr>
        <w:t xml:space="preserve">) у </w:t>
      </w:r>
      <w:proofErr w:type="spellStart"/>
      <w:r w:rsidRPr="00644E25">
        <w:rPr>
          <w:sz w:val="22"/>
          <w:szCs w:val="22"/>
        </w:rPr>
        <w:t>трајању</w:t>
      </w:r>
      <w:proofErr w:type="spellEnd"/>
      <w:r w:rsidRPr="00644E25">
        <w:rPr>
          <w:sz w:val="22"/>
          <w:szCs w:val="22"/>
        </w:rPr>
        <w:t xml:space="preserve"> </w:t>
      </w:r>
      <w:proofErr w:type="spellStart"/>
      <w:r w:rsidRPr="00644E25">
        <w:rPr>
          <w:sz w:val="22"/>
          <w:szCs w:val="22"/>
        </w:rPr>
        <w:t>од</w:t>
      </w:r>
      <w:proofErr w:type="spellEnd"/>
      <w:r w:rsidRPr="00644E25">
        <w:rPr>
          <w:sz w:val="22"/>
          <w:szCs w:val="22"/>
        </w:rPr>
        <w:t xml:space="preserve"> </w:t>
      </w:r>
      <w:proofErr w:type="spellStart"/>
      <w:r w:rsidRPr="00644E25">
        <w:rPr>
          <w:sz w:val="22"/>
          <w:szCs w:val="22"/>
        </w:rPr>
        <w:t>најмање</w:t>
      </w:r>
      <w:proofErr w:type="spellEnd"/>
      <w:r w:rsidRPr="00644E25">
        <w:rPr>
          <w:sz w:val="22"/>
          <w:szCs w:val="22"/>
        </w:rPr>
        <w:t xml:space="preserve"> </w:t>
      </w:r>
      <w:proofErr w:type="spellStart"/>
      <w:r w:rsidRPr="00644E25">
        <w:rPr>
          <w:sz w:val="22"/>
          <w:szCs w:val="22"/>
        </w:rPr>
        <w:t>четири</w:t>
      </w:r>
      <w:proofErr w:type="spellEnd"/>
      <w:r w:rsidRPr="00644E25">
        <w:rPr>
          <w:sz w:val="22"/>
          <w:szCs w:val="22"/>
        </w:rPr>
        <w:t xml:space="preserve"> </w:t>
      </w:r>
      <w:proofErr w:type="spellStart"/>
      <w:r w:rsidRPr="00644E25">
        <w:rPr>
          <w:sz w:val="22"/>
          <w:szCs w:val="22"/>
        </w:rPr>
        <w:t>године</w:t>
      </w:r>
      <w:proofErr w:type="spellEnd"/>
      <w:r w:rsidRPr="00644E25">
        <w:rPr>
          <w:sz w:val="22"/>
          <w:szCs w:val="22"/>
        </w:rPr>
        <w:t xml:space="preserve"> у </w:t>
      </w:r>
      <w:proofErr w:type="spellStart"/>
      <w:r w:rsidRPr="00644E25">
        <w:rPr>
          <w:sz w:val="22"/>
          <w:szCs w:val="22"/>
        </w:rPr>
        <w:t>научној</w:t>
      </w:r>
      <w:proofErr w:type="spellEnd"/>
      <w:r w:rsidRPr="00644E25">
        <w:rPr>
          <w:sz w:val="22"/>
          <w:szCs w:val="22"/>
        </w:rPr>
        <w:t xml:space="preserve"> </w:t>
      </w:r>
      <w:proofErr w:type="spellStart"/>
      <w:r w:rsidRPr="00644E25">
        <w:rPr>
          <w:sz w:val="22"/>
          <w:szCs w:val="22"/>
        </w:rPr>
        <w:t>области</w:t>
      </w:r>
      <w:proofErr w:type="spellEnd"/>
      <w:r w:rsidRPr="00644E25">
        <w:rPr>
          <w:sz w:val="22"/>
          <w:szCs w:val="22"/>
        </w:rPr>
        <w:t xml:space="preserve"> </w:t>
      </w:r>
      <w:proofErr w:type="spellStart"/>
      <w:r w:rsidRPr="00644E25">
        <w:rPr>
          <w:sz w:val="22"/>
          <w:szCs w:val="22"/>
        </w:rPr>
        <w:t>фармацеутских</w:t>
      </w:r>
      <w:proofErr w:type="spellEnd"/>
      <w:r w:rsidRPr="00644E25">
        <w:rPr>
          <w:sz w:val="22"/>
          <w:szCs w:val="22"/>
        </w:rPr>
        <w:t xml:space="preserve"> </w:t>
      </w:r>
      <w:proofErr w:type="spellStart"/>
      <w:r w:rsidRPr="00644E25">
        <w:rPr>
          <w:sz w:val="22"/>
          <w:szCs w:val="22"/>
        </w:rPr>
        <w:t>наука</w:t>
      </w:r>
      <w:proofErr w:type="spellEnd"/>
      <w:r w:rsidRPr="00644E25">
        <w:rPr>
          <w:sz w:val="22"/>
          <w:szCs w:val="22"/>
        </w:rPr>
        <w:t xml:space="preserve">; </w:t>
      </w:r>
      <w:proofErr w:type="spellStart"/>
      <w:r w:rsidRPr="00644E25">
        <w:rPr>
          <w:sz w:val="22"/>
          <w:szCs w:val="22"/>
        </w:rPr>
        <w:t>мастер</w:t>
      </w:r>
      <w:proofErr w:type="spellEnd"/>
      <w:r w:rsidRPr="00644E25">
        <w:rPr>
          <w:sz w:val="22"/>
          <w:szCs w:val="22"/>
        </w:rPr>
        <w:t xml:space="preserve"> </w:t>
      </w:r>
      <w:proofErr w:type="spellStart"/>
      <w:r w:rsidRPr="00644E25">
        <w:rPr>
          <w:sz w:val="22"/>
          <w:szCs w:val="22"/>
        </w:rPr>
        <w:t>академске</w:t>
      </w:r>
      <w:proofErr w:type="spellEnd"/>
      <w:r w:rsidRPr="00644E25">
        <w:rPr>
          <w:sz w:val="22"/>
          <w:szCs w:val="22"/>
        </w:rPr>
        <w:t xml:space="preserve"> </w:t>
      </w:r>
      <w:proofErr w:type="spellStart"/>
      <w:r w:rsidRPr="00644E25">
        <w:rPr>
          <w:sz w:val="22"/>
          <w:szCs w:val="22"/>
        </w:rPr>
        <w:t>студије</w:t>
      </w:r>
      <w:proofErr w:type="spellEnd"/>
      <w:r w:rsidRPr="00644E25">
        <w:rPr>
          <w:sz w:val="22"/>
          <w:szCs w:val="22"/>
        </w:rPr>
        <w:t xml:space="preserve">, </w:t>
      </w:r>
      <w:proofErr w:type="spellStart"/>
      <w:r w:rsidRPr="00644E25">
        <w:rPr>
          <w:sz w:val="22"/>
          <w:szCs w:val="22"/>
        </w:rPr>
        <w:t>односно</w:t>
      </w:r>
      <w:proofErr w:type="spellEnd"/>
      <w:r w:rsidRPr="00644E25">
        <w:rPr>
          <w:sz w:val="22"/>
          <w:szCs w:val="22"/>
        </w:rPr>
        <w:t xml:space="preserve"> </w:t>
      </w:r>
      <w:proofErr w:type="spellStart"/>
      <w:r w:rsidRPr="00644E25">
        <w:rPr>
          <w:sz w:val="22"/>
          <w:szCs w:val="22"/>
        </w:rPr>
        <w:t>на</w:t>
      </w:r>
      <w:proofErr w:type="spellEnd"/>
      <w:r w:rsidRPr="00644E25">
        <w:rPr>
          <w:sz w:val="22"/>
          <w:szCs w:val="22"/>
        </w:rPr>
        <w:t xml:space="preserve"> </w:t>
      </w:r>
      <w:proofErr w:type="spellStart"/>
      <w:r w:rsidRPr="00644E25">
        <w:rPr>
          <w:sz w:val="22"/>
          <w:szCs w:val="22"/>
        </w:rPr>
        <w:t>основним</w:t>
      </w:r>
      <w:proofErr w:type="spellEnd"/>
      <w:r w:rsidRPr="00644E25">
        <w:rPr>
          <w:sz w:val="22"/>
          <w:szCs w:val="22"/>
        </w:rPr>
        <w:t xml:space="preserve"> </w:t>
      </w:r>
      <w:proofErr w:type="spellStart"/>
      <w:r w:rsidRPr="00644E25">
        <w:rPr>
          <w:sz w:val="22"/>
          <w:szCs w:val="22"/>
        </w:rPr>
        <w:t>студијама</w:t>
      </w:r>
      <w:proofErr w:type="spellEnd"/>
      <w:r w:rsidRPr="00644E25">
        <w:rPr>
          <w:sz w:val="22"/>
          <w:szCs w:val="22"/>
        </w:rPr>
        <w:t xml:space="preserve"> (</w:t>
      </w:r>
      <w:proofErr w:type="spellStart"/>
      <w:r w:rsidRPr="00644E25">
        <w:rPr>
          <w:sz w:val="22"/>
          <w:szCs w:val="22"/>
        </w:rPr>
        <w:t>по</w:t>
      </w:r>
      <w:proofErr w:type="spellEnd"/>
      <w:r w:rsidRPr="00644E25">
        <w:rPr>
          <w:sz w:val="22"/>
          <w:szCs w:val="22"/>
        </w:rPr>
        <w:t xml:space="preserve"> </w:t>
      </w:r>
      <w:proofErr w:type="spellStart"/>
      <w:r w:rsidRPr="00644E25">
        <w:rPr>
          <w:sz w:val="22"/>
          <w:szCs w:val="22"/>
        </w:rPr>
        <w:t>пропису</w:t>
      </w:r>
      <w:proofErr w:type="spellEnd"/>
      <w:r w:rsidRPr="00644E25">
        <w:rPr>
          <w:sz w:val="22"/>
          <w:szCs w:val="22"/>
        </w:rPr>
        <w:t xml:space="preserve"> </w:t>
      </w:r>
      <w:proofErr w:type="spellStart"/>
      <w:r w:rsidRPr="00644E25">
        <w:rPr>
          <w:sz w:val="22"/>
          <w:szCs w:val="22"/>
        </w:rPr>
        <w:t>који</w:t>
      </w:r>
      <w:proofErr w:type="spellEnd"/>
      <w:r w:rsidRPr="00644E25">
        <w:rPr>
          <w:sz w:val="22"/>
          <w:szCs w:val="22"/>
        </w:rPr>
        <w:t xml:space="preserve"> </w:t>
      </w:r>
      <w:proofErr w:type="spellStart"/>
      <w:r w:rsidRPr="00644E25">
        <w:rPr>
          <w:sz w:val="22"/>
          <w:szCs w:val="22"/>
        </w:rPr>
        <w:t>је</w:t>
      </w:r>
      <w:proofErr w:type="spellEnd"/>
      <w:r w:rsidRPr="00644E25">
        <w:rPr>
          <w:sz w:val="22"/>
          <w:szCs w:val="22"/>
        </w:rPr>
        <w:t xml:space="preserve"> </w:t>
      </w:r>
      <w:proofErr w:type="spellStart"/>
      <w:r w:rsidRPr="00644E25">
        <w:rPr>
          <w:sz w:val="22"/>
          <w:szCs w:val="22"/>
        </w:rPr>
        <w:t>уређивао</w:t>
      </w:r>
      <w:proofErr w:type="spellEnd"/>
      <w:r w:rsidRPr="00644E25">
        <w:rPr>
          <w:sz w:val="22"/>
          <w:szCs w:val="22"/>
        </w:rPr>
        <w:t xml:space="preserve"> </w:t>
      </w:r>
      <w:proofErr w:type="spellStart"/>
      <w:r w:rsidRPr="00644E25">
        <w:rPr>
          <w:sz w:val="22"/>
          <w:szCs w:val="22"/>
        </w:rPr>
        <w:t>високо</w:t>
      </w:r>
      <w:proofErr w:type="spellEnd"/>
      <w:r w:rsidRPr="00644E25">
        <w:rPr>
          <w:sz w:val="22"/>
          <w:szCs w:val="22"/>
        </w:rPr>
        <w:t xml:space="preserve"> </w:t>
      </w:r>
      <w:proofErr w:type="spellStart"/>
      <w:r w:rsidRPr="00644E25">
        <w:rPr>
          <w:sz w:val="22"/>
          <w:szCs w:val="22"/>
        </w:rPr>
        <w:t>образовање</w:t>
      </w:r>
      <w:proofErr w:type="spellEnd"/>
      <w:r w:rsidRPr="00644E25">
        <w:rPr>
          <w:sz w:val="22"/>
          <w:szCs w:val="22"/>
        </w:rPr>
        <w:t xml:space="preserve"> </w:t>
      </w:r>
      <w:proofErr w:type="spellStart"/>
      <w:r w:rsidRPr="00644E25">
        <w:rPr>
          <w:sz w:val="22"/>
          <w:szCs w:val="22"/>
        </w:rPr>
        <w:t>до</w:t>
      </w:r>
      <w:proofErr w:type="spellEnd"/>
      <w:r w:rsidRPr="00644E25">
        <w:rPr>
          <w:sz w:val="22"/>
          <w:szCs w:val="22"/>
        </w:rPr>
        <w:t xml:space="preserve"> 10. </w:t>
      </w:r>
      <w:proofErr w:type="spellStart"/>
      <w:r w:rsidRPr="00644E25">
        <w:rPr>
          <w:sz w:val="22"/>
          <w:szCs w:val="22"/>
        </w:rPr>
        <w:t>септембра</w:t>
      </w:r>
      <w:proofErr w:type="spellEnd"/>
      <w:r w:rsidRPr="00644E25">
        <w:rPr>
          <w:sz w:val="22"/>
          <w:szCs w:val="22"/>
        </w:rPr>
        <w:t xml:space="preserve"> 2005. </w:t>
      </w:r>
      <w:proofErr w:type="spellStart"/>
      <w:r w:rsidRPr="00644E25">
        <w:rPr>
          <w:sz w:val="22"/>
          <w:szCs w:val="22"/>
        </w:rPr>
        <w:t>године</w:t>
      </w:r>
      <w:proofErr w:type="spellEnd"/>
      <w:r w:rsidRPr="00644E25">
        <w:rPr>
          <w:sz w:val="22"/>
          <w:szCs w:val="22"/>
        </w:rPr>
        <w:t xml:space="preserve">) у </w:t>
      </w:r>
      <w:proofErr w:type="spellStart"/>
      <w:r w:rsidRPr="00644E25">
        <w:rPr>
          <w:sz w:val="22"/>
          <w:szCs w:val="22"/>
        </w:rPr>
        <w:t>трајању</w:t>
      </w:r>
      <w:proofErr w:type="spellEnd"/>
      <w:r w:rsidRPr="00644E25">
        <w:rPr>
          <w:sz w:val="22"/>
          <w:szCs w:val="22"/>
        </w:rPr>
        <w:t xml:space="preserve"> </w:t>
      </w:r>
      <w:proofErr w:type="spellStart"/>
      <w:r w:rsidRPr="00644E25">
        <w:rPr>
          <w:sz w:val="22"/>
          <w:szCs w:val="22"/>
        </w:rPr>
        <w:t>од</w:t>
      </w:r>
      <w:proofErr w:type="spellEnd"/>
      <w:r w:rsidRPr="00644E25">
        <w:rPr>
          <w:sz w:val="22"/>
          <w:szCs w:val="22"/>
        </w:rPr>
        <w:t xml:space="preserve"> </w:t>
      </w:r>
      <w:proofErr w:type="spellStart"/>
      <w:r w:rsidRPr="00644E25">
        <w:rPr>
          <w:sz w:val="22"/>
          <w:szCs w:val="22"/>
        </w:rPr>
        <w:t>најмање</w:t>
      </w:r>
      <w:proofErr w:type="spellEnd"/>
      <w:r w:rsidRPr="00644E25">
        <w:rPr>
          <w:sz w:val="22"/>
          <w:szCs w:val="22"/>
        </w:rPr>
        <w:t xml:space="preserve"> </w:t>
      </w:r>
      <w:proofErr w:type="spellStart"/>
      <w:r w:rsidRPr="00644E25">
        <w:rPr>
          <w:sz w:val="22"/>
          <w:szCs w:val="22"/>
        </w:rPr>
        <w:t>четири</w:t>
      </w:r>
      <w:proofErr w:type="spellEnd"/>
      <w:r w:rsidRPr="00644E25">
        <w:rPr>
          <w:sz w:val="22"/>
          <w:szCs w:val="22"/>
        </w:rPr>
        <w:t xml:space="preserve"> </w:t>
      </w:r>
      <w:proofErr w:type="spellStart"/>
      <w:r w:rsidRPr="00644E25">
        <w:rPr>
          <w:sz w:val="22"/>
          <w:szCs w:val="22"/>
        </w:rPr>
        <w:t>године</w:t>
      </w:r>
      <w:proofErr w:type="spellEnd"/>
      <w:r w:rsidRPr="00644E25">
        <w:rPr>
          <w:sz w:val="22"/>
          <w:szCs w:val="22"/>
        </w:rPr>
        <w:t xml:space="preserve"> у </w:t>
      </w:r>
      <w:proofErr w:type="spellStart"/>
      <w:r w:rsidRPr="00644E25">
        <w:rPr>
          <w:sz w:val="22"/>
          <w:szCs w:val="22"/>
        </w:rPr>
        <w:t>научној</w:t>
      </w:r>
      <w:proofErr w:type="spellEnd"/>
      <w:r w:rsidRPr="00644E25">
        <w:rPr>
          <w:sz w:val="22"/>
          <w:szCs w:val="22"/>
        </w:rPr>
        <w:t xml:space="preserve"> </w:t>
      </w:r>
      <w:proofErr w:type="spellStart"/>
      <w:r w:rsidRPr="00644E25">
        <w:rPr>
          <w:sz w:val="22"/>
          <w:szCs w:val="22"/>
        </w:rPr>
        <w:t>области</w:t>
      </w:r>
      <w:proofErr w:type="spellEnd"/>
      <w:r w:rsidRPr="00644E25">
        <w:rPr>
          <w:sz w:val="22"/>
          <w:szCs w:val="22"/>
        </w:rPr>
        <w:t xml:space="preserve"> </w:t>
      </w:r>
      <w:proofErr w:type="spellStart"/>
      <w:r w:rsidRPr="00644E25">
        <w:rPr>
          <w:sz w:val="22"/>
          <w:szCs w:val="22"/>
        </w:rPr>
        <w:t>хемијских</w:t>
      </w:r>
      <w:proofErr w:type="spellEnd"/>
      <w:r w:rsidRPr="00644E25">
        <w:rPr>
          <w:sz w:val="22"/>
          <w:szCs w:val="22"/>
        </w:rPr>
        <w:t xml:space="preserve">, </w:t>
      </w:r>
      <w:proofErr w:type="spellStart"/>
      <w:r w:rsidRPr="00644E25">
        <w:rPr>
          <w:sz w:val="22"/>
          <w:szCs w:val="22"/>
        </w:rPr>
        <w:t>физичко-хемијских</w:t>
      </w:r>
      <w:proofErr w:type="spellEnd"/>
      <w:r w:rsidRPr="00644E25">
        <w:rPr>
          <w:sz w:val="22"/>
          <w:szCs w:val="22"/>
        </w:rPr>
        <w:t xml:space="preserve"> </w:t>
      </w:r>
      <w:proofErr w:type="spellStart"/>
      <w:r w:rsidRPr="00644E25">
        <w:rPr>
          <w:sz w:val="22"/>
          <w:szCs w:val="22"/>
        </w:rPr>
        <w:t>или</w:t>
      </w:r>
      <w:proofErr w:type="spellEnd"/>
      <w:r w:rsidRPr="00644E25">
        <w:rPr>
          <w:sz w:val="22"/>
          <w:szCs w:val="22"/>
        </w:rPr>
        <w:t xml:space="preserve"> </w:t>
      </w:r>
      <w:proofErr w:type="spellStart"/>
      <w:r w:rsidRPr="00644E25">
        <w:rPr>
          <w:sz w:val="22"/>
          <w:szCs w:val="22"/>
        </w:rPr>
        <w:t>биотехничких</w:t>
      </w:r>
      <w:proofErr w:type="spellEnd"/>
      <w:r w:rsidRPr="00644E25">
        <w:rPr>
          <w:sz w:val="22"/>
          <w:szCs w:val="22"/>
        </w:rPr>
        <w:t xml:space="preserve"> </w:t>
      </w:r>
      <w:proofErr w:type="spellStart"/>
      <w:r w:rsidRPr="00644E25">
        <w:rPr>
          <w:sz w:val="22"/>
          <w:szCs w:val="22"/>
        </w:rPr>
        <w:t>наука</w:t>
      </w:r>
      <w:proofErr w:type="spellEnd"/>
      <w:r w:rsidRPr="00644E25">
        <w:rPr>
          <w:sz w:val="22"/>
          <w:szCs w:val="22"/>
        </w:rPr>
        <w:t xml:space="preserve"> </w:t>
      </w:r>
      <w:proofErr w:type="spellStart"/>
      <w:r w:rsidRPr="00644E25">
        <w:rPr>
          <w:sz w:val="22"/>
          <w:szCs w:val="22"/>
        </w:rPr>
        <w:t>или</w:t>
      </w:r>
      <w:proofErr w:type="spellEnd"/>
      <w:r w:rsidRPr="00644E25">
        <w:rPr>
          <w:sz w:val="22"/>
          <w:szCs w:val="22"/>
        </w:rPr>
        <w:t xml:space="preserve"> </w:t>
      </w:r>
      <w:proofErr w:type="spellStart"/>
      <w:r w:rsidRPr="00644E25">
        <w:rPr>
          <w:sz w:val="22"/>
          <w:szCs w:val="22"/>
        </w:rPr>
        <w:t>технолошког</w:t>
      </w:r>
      <w:proofErr w:type="spellEnd"/>
      <w:r w:rsidRPr="00644E25">
        <w:rPr>
          <w:sz w:val="22"/>
          <w:szCs w:val="22"/>
        </w:rPr>
        <w:t xml:space="preserve"> </w:t>
      </w:r>
      <w:proofErr w:type="spellStart"/>
      <w:r w:rsidRPr="00644E25">
        <w:rPr>
          <w:sz w:val="22"/>
          <w:szCs w:val="22"/>
        </w:rPr>
        <w:t>инжењерства</w:t>
      </w:r>
      <w:proofErr w:type="spellEnd"/>
      <w:r w:rsidRPr="00644E25">
        <w:rPr>
          <w:sz w:val="22"/>
          <w:szCs w:val="22"/>
        </w:rPr>
        <w:t xml:space="preserve"> </w:t>
      </w:r>
    </w:p>
    <w:p w14:paraId="1F662EBD" w14:textId="77777777" w:rsidR="006F4745" w:rsidRPr="00644E25" w:rsidRDefault="006F4745" w:rsidP="006F4745">
      <w:pPr>
        <w:pStyle w:val="Default"/>
        <w:jc w:val="both"/>
        <w:rPr>
          <w:sz w:val="22"/>
          <w:szCs w:val="22"/>
        </w:rPr>
      </w:pPr>
      <w:proofErr w:type="spellStart"/>
      <w:r w:rsidRPr="00644E25">
        <w:rPr>
          <w:sz w:val="22"/>
          <w:szCs w:val="22"/>
        </w:rPr>
        <w:t>Најмање</w:t>
      </w:r>
      <w:proofErr w:type="spellEnd"/>
      <w:r w:rsidRPr="00644E25">
        <w:rPr>
          <w:sz w:val="22"/>
          <w:szCs w:val="22"/>
        </w:rPr>
        <w:t xml:space="preserve"> 1 </w:t>
      </w:r>
      <w:proofErr w:type="spellStart"/>
      <w:r w:rsidRPr="00644E25">
        <w:rPr>
          <w:sz w:val="22"/>
          <w:szCs w:val="22"/>
        </w:rPr>
        <w:t>година</w:t>
      </w:r>
      <w:proofErr w:type="spellEnd"/>
      <w:r w:rsidRPr="00644E25">
        <w:rPr>
          <w:sz w:val="22"/>
          <w:szCs w:val="22"/>
        </w:rPr>
        <w:t xml:space="preserve"> </w:t>
      </w:r>
      <w:proofErr w:type="spellStart"/>
      <w:r w:rsidRPr="00644E25">
        <w:rPr>
          <w:sz w:val="22"/>
          <w:szCs w:val="22"/>
        </w:rPr>
        <w:t>радног</w:t>
      </w:r>
      <w:proofErr w:type="spellEnd"/>
      <w:r w:rsidRPr="00644E25">
        <w:rPr>
          <w:sz w:val="22"/>
          <w:szCs w:val="22"/>
        </w:rPr>
        <w:t xml:space="preserve"> </w:t>
      </w:r>
      <w:proofErr w:type="spellStart"/>
      <w:r w:rsidRPr="00644E25">
        <w:rPr>
          <w:sz w:val="22"/>
          <w:szCs w:val="22"/>
        </w:rPr>
        <w:t>искуства</w:t>
      </w:r>
      <w:proofErr w:type="spellEnd"/>
      <w:r w:rsidRPr="00644E25">
        <w:rPr>
          <w:sz w:val="22"/>
          <w:szCs w:val="22"/>
        </w:rPr>
        <w:t xml:space="preserve"> </w:t>
      </w:r>
    </w:p>
    <w:p w14:paraId="7C7F1CE4" w14:textId="5382BEFD" w:rsidR="00C17E38" w:rsidRDefault="006F4745" w:rsidP="006F4745">
      <w:pPr>
        <w:spacing w:after="0" w:line="240" w:lineRule="auto"/>
        <w:jc w:val="both"/>
        <w:rPr>
          <w:rFonts w:ascii="Times New Roman" w:hAnsi="Times New Roman" w:cs="Times New Roman"/>
        </w:rPr>
      </w:pPr>
      <w:proofErr w:type="spellStart"/>
      <w:r w:rsidRPr="00644E25">
        <w:rPr>
          <w:rFonts w:ascii="Times New Roman" w:hAnsi="Times New Roman" w:cs="Times New Roman"/>
        </w:rPr>
        <w:t>Знање</w:t>
      </w:r>
      <w:proofErr w:type="spellEnd"/>
      <w:r w:rsidRPr="00644E25">
        <w:rPr>
          <w:rFonts w:ascii="Times New Roman" w:hAnsi="Times New Roman" w:cs="Times New Roman"/>
        </w:rPr>
        <w:t xml:space="preserve"> </w:t>
      </w:r>
      <w:proofErr w:type="spellStart"/>
      <w:r w:rsidRPr="00644E25">
        <w:rPr>
          <w:rFonts w:ascii="Times New Roman" w:hAnsi="Times New Roman" w:cs="Times New Roman"/>
        </w:rPr>
        <w:t>енглеског</w:t>
      </w:r>
      <w:proofErr w:type="spellEnd"/>
      <w:r w:rsidRPr="00644E25">
        <w:rPr>
          <w:rFonts w:ascii="Times New Roman" w:hAnsi="Times New Roman" w:cs="Times New Roman"/>
        </w:rPr>
        <w:t xml:space="preserve"> </w:t>
      </w:r>
      <w:proofErr w:type="spellStart"/>
      <w:r w:rsidRPr="00644E25">
        <w:rPr>
          <w:rFonts w:ascii="Times New Roman" w:hAnsi="Times New Roman" w:cs="Times New Roman"/>
        </w:rPr>
        <w:t>језика</w:t>
      </w:r>
      <w:proofErr w:type="spellEnd"/>
    </w:p>
    <w:p w14:paraId="1847098D" w14:textId="77777777" w:rsidR="008C6FDA" w:rsidRPr="00C17E38" w:rsidRDefault="008C6FDA" w:rsidP="006F4745">
      <w:pPr>
        <w:spacing w:after="0" w:line="240" w:lineRule="auto"/>
        <w:jc w:val="both"/>
        <w:rPr>
          <w:rFonts w:ascii="Times New Roman" w:hAnsi="Times New Roman" w:cs="Times New Roman"/>
          <w:lang w:val="sr-Cyrl-RS"/>
        </w:rPr>
      </w:pPr>
    </w:p>
    <w:p w14:paraId="31AD8D8C" w14:textId="329D2CCB" w:rsidR="00C17E38" w:rsidRPr="00B43919" w:rsidRDefault="00C17E38" w:rsidP="00C17E38">
      <w:pPr>
        <w:pStyle w:val="NoSpacing"/>
        <w:jc w:val="both"/>
        <w:rPr>
          <w:rFonts w:ascii="Times New Roman" w:hAnsi="Times New Roman"/>
          <w:b/>
          <w:lang w:val="sr-Cyrl-RS"/>
        </w:rPr>
      </w:pPr>
      <w:r>
        <w:rPr>
          <w:rFonts w:ascii="Times New Roman" w:hAnsi="Times New Roman"/>
          <w:b/>
          <w:lang w:val="sr-Cyrl-RS"/>
        </w:rPr>
        <w:lastRenderedPageBreak/>
        <w:t>5</w:t>
      </w:r>
      <w:r w:rsidRPr="00B43919">
        <w:rPr>
          <w:rFonts w:ascii="Times New Roman" w:hAnsi="Times New Roman"/>
          <w:b/>
          <w:lang w:val="sr-Cyrl-RS"/>
        </w:rPr>
        <w:t xml:space="preserve">.  </w:t>
      </w:r>
      <w:r w:rsidRPr="00B43919">
        <w:rPr>
          <w:rFonts w:ascii="Times New Roman" w:hAnsi="Times New Roman"/>
          <w:b/>
        </w:rPr>
        <w:t>ПРОЦЕНИТЕЉ ПРЕТКЛИНИЧКЕ И КЛИНИЧКЕ ДОКУМЕНТАЦИЈЕ О ЛЕКУ</w:t>
      </w:r>
      <w:r w:rsidRPr="00B43919">
        <w:rPr>
          <w:rFonts w:ascii="Times New Roman" w:hAnsi="Times New Roman"/>
          <w:b/>
          <w:lang w:val="sr-Cyrl-RS"/>
        </w:rPr>
        <w:t>-</w:t>
      </w:r>
    </w:p>
    <w:p w14:paraId="50970596" w14:textId="33845562" w:rsidR="00C17E38" w:rsidRPr="00B43919" w:rsidRDefault="00C17E38" w:rsidP="00C17E38">
      <w:pPr>
        <w:pStyle w:val="NoSpacing"/>
        <w:jc w:val="both"/>
        <w:rPr>
          <w:rFonts w:ascii="Times New Roman" w:hAnsi="Times New Roman"/>
          <w:b/>
          <w:lang w:val="sr-Latn-RS"/>
        </w:rPr>
      </w:pPr>
      <w:r w:rsidRPr="00B43919">
        <w:rPr>
          <w:rFonts w:ascii="Times New Roman" w:hAnsi="Times New Roman"/>
          <w:b/>
        </w:rPr>
        <w:t>СЕКТОР ЗА ПРОЦЕНУ ЕФИКАСНОСТИ И БЕЗБЕДНОСТИ ЛЕКА</w:t>
      </w:r>
    </w:p>
    <w:p w14:paraId="4CBE3A16" w14:textId="77777777" w:rsidR="00C17E38" w:rsidRPr="00B43919" w:rsidRDefault="00C17E38" w:rsidP="00C17E38">
      <w:pPr>
        <w:pStyle w:val="NoSpacing"/>
        <w:jc w:val="both"/>
        <w:rPr>
          <w:rFonts w:ascii="Times New Roman" w:hAnsi="Times New Roman"/>
          <w:b/>
          <w:lang w:val="sr-Cyrl-RS"/>
        </w:rPr>
      </w:pPr>
      <w:proofErr w:type="spellStart"/>
      <w:r w:rsidRPr="00B43919">
        <w:rPr>
          <w:rFonts w:ascii="Times New Roman" w:hAnsi="Times New Roman"/>
          <w:b/>
        </w:rPr>
        <w:t>Број</w:t>
      </w:r>
      <w:proofErr w:type="spellEnd"/>
      <w:r w:rsidRPr="00B43919">
        <w:rPr>
          <w:rFonts w:ascii="Times New Roman" w:hAnsi="Times New Roman"/>
          <w:b/>
        </w:rPr>
        <w:t xml:space="preserve"> </w:t>
      </w:r>
      <w:proofErr w:type="spellStart"/>
      <w:r w:rsidRPr="00B43919">
        <w:rPr>
          <w:rFonts w:ascii="Times New Roman" w:hAnsi="Times New Roman"/>
          <w:b/>
        </w:rPr>
        <w:t>извршилаца</w:t>
      </w:r>
      <w:proofErr w:type="spellEnd"/>
      <w:r w:rsidRPr="00B43919">
        <w:rPr>
          <w:rFonts w:ascii="Times New Roman" w:hAnsi="Times New Roman"/>
          <w:b/>
        </w:rPr>
        <w:t xml:space="preserve">: </w:t>
      </w:r>
      <w:r w:rsidRPr="00B43919">
        <w:rPr>
          <w:rFonts w:ascii="Times New Roman" w:hAnsi="Times New Roman"/>
          <w:b/>
          <w:lang w:val="sr-Cyrl-RS"/>
        </w:rPr>
        <w:t>један извршилац</w:t>
      </w:r>
      <w:r w:rsidRPr="00B43919">
        <w:rPr>
          <w:rFonts w:ascii="Times New Roman" w:hAnsi="Times New Roman"/>
          <w:b/>
          <w:lang w:val="sr-Latn-RS"/>
        </w:rPr>
        <w:t xml:space="preserve"> </w:t>
      </w:r>
    </w:p>
    <w:p w14:paraId="38C73BBA" w14:textId="77777777" w:rsidR="00C17E38" w:rsidRPr="00B43919" w:rsidRDefault="00C17E38" w:rsidP="00C17E38">
      <w:pPr>
        <w:spacing w:line="240" w:lineRule="auto"/>
        <w:jc w:val="both"/>
        <w:rPr>
          <w:rFonts w:ascii="Times New Roman" w:hAnsi="Times New Roman" w:cs="Times New Roman"/>
          <w:lang w:val="sr-Latn-RS"/>
        </w:rPr>
      </w:pPr>
      <w:r w:rsidRPr="00B43919">
        <w:rPr>
          <w:rFonts w:ascii="Times New Roman" w:hAnsi="Times New Roman" w:cs="Times New Roman"/>
          <w:lang w:val="sr-Latn-RS"/>
        </w:rPr>
        <w:t>Обављање сложених послова стручне процене претклиничке (</w:t>
      </w:r>
      <w:r w:rsidRPr="00B43919">
        <w:rPr>
          <w:rFonts w:ascii="Times New Roman" w:hAnsi="Times New Roman" w:cs="Times New Roman"/>
          <w:lang w:val="sr-Cyrl-RS"/>
        </w:rPr>
        <w:t xml:space="preserve">процена </w:t>
      </w:r>
      <w:r w:rsidRPr="00B43919">
        <w:rPr>
          <w:rFonts w:ascii="Times New Roman" w:hAnsi="Times New Roman" w:cs="Times New Roman"/>
          <w:lang w:val="sr-Latn-RS"/>
        </w:rPr>
        <w:t>фармаколошких и токсиколошких испитивања лекова) и клиничке документације (процена фармакодинамских, фармакокинетичких и клиничких испитивања ефикасности и безбедности лекова, у циљу одобравања терапијских индикација за лекове, примене лека у педијатријској и другим посебним популацијама пацијената, одређивања режима дозирања и режима издавања лекова), односно ефикасности и безбедности лека и утврђивање односа користи и ризика при примени лека. Обавља</w:t>
      </w:r>
      <w:r w:rsidRPr="00B43919">
        <w:rPr>
          <w:rFonts w:ascii="Times New Roman" w:hAnsi="Times New Roman" w:cs="Times New Roman"/>
          <w:lang w:val="sr-Cyrl-RS"/>
        </w:rPr>
        <w:t>ње</w:t>
      </w:r>
      <w:r w:rsidRPr="00B43919">
        <w:rPr>
          <w:rFonts w:ascii="Times New Roman" w:hAnsi="Times New Roman" w:cs="Times New Roman"/>
          <w:lang w:val="sr-Latn-RS"/>
        </w:rPr>
        <w:t xml:space="preserve"> суштинске процене усклађености информација из текста Сажетка карактеристика лека, Упутства за лек и паковање лека са подацима из претклиничке и клиничке документације.</w:t>
      </w:r>
    </w:p>
    <w:p w14:paraId="4E4B3153" w14:textId="77777777" w:rsidR="00C17E38" w:rsidRPr="00B43919" w:rsidRDefault="00C17E38" w:rsidP="00C17E38">
      <w:pPr>
        <w:pStyle w:val="NoSpacing"/>
        <w:jc w:val="both"/>
        <w:rPr>
          <w:rFonts w:ascii="Times New Roman" w:hAnsi="Times New Roman"/>
        </w:rPr>
      </w:pPr>
      <w:proofErr w:type="spellStart"/>
      <w:r w:rsidRPr="00B43919">
        <w:rPr>
          <w:rFonts w:ascii="Times New Roman" w:hAnsi="Times New Roman"/>
        </w:rPr>
        <w:t>Услов</w:t>
      </w:r>
      <w:proofErr w:type="spellEnd"/>
      <w:r w:rsidRPr="00B43919">
        <w:rPr>
          <w:rFonts w:ascii="Times New Roman" w:hAnsi="Times New Roman"/>
        </w:rPr>
        <w:t xml:space="preserve">: </w:t>
      </w:r>
      <w:proofErr w:type="spellStart"/>
      <w:r w:rsidRPr="00B43919">
        <w:rPr>
          <w:rFonts w:ascii="Times New Roman" w:hAnsi="Times New Roman"/>
        </w:rPr>
        <w:t>Стечено</w:t>
      </w:r>
      <w:proofErr w:type="spellEnd"/>
      <w:r w:rsidRPr="00B43919">
        <w:rPr>
          <w:rFonts w:ascii="Times New Roman" w:hAnsi="Times New Roman"/>
        </w:rPr>
        <w:t xml:space="preserve"> </w:t>
      </w:r>
      <w:proofErr w:type="spellStart"/>
      <w:r w:rsidRPr="00B43919">
        <w:rPr>
          <w:rFonts w:ascii="Times New Roman" w:hAnsi="Times New Roman"/>
        </w:rPr>
        <w:t>високо</w:t>
      </w:r>
      <w:proofErr w:type="spellEnd"/>
      <w:r w:rsidRPr="00B43919">
        <w:rPr>
          <w:rFonts w:ascii="Times New Roman" w:hAnsi="Times New Roman"/>
        </w:rPr>
        <w:t xml:space="preserve"> </w:t>
      </w:r>
      <w:proofErr w:type="spellStart"/>
      <w:r w:rsidRPr="00B43919">
        <w:rPr>
          <w:rFonts w:ascii="Times New Roman" w:hAnsi="Times New Roman"/>
        </w:rPr>
        <w:t>образовање</w:t>
      </w:r>
      <w:proofErr w:type="spellEnd"/>
      <w:r w:rsidRPr="00B43919">
        <w:rPr>
          <w:rFonts w:ascii="Times New Roman" w:hAnsi="Times New Roman"/>
        </w:rPr>
        <w:t xml:space="preserve"> </w:t>
      </w:r>
      <w:proofErr w:type="spellStart"/>
      <w:r w:rsidRPr="00B43919">
        <w:rPr>
          <w:rFonts w:ascii="Times New Roman" w:hAnsi="Times New Roman"/>
        </w:rPr>
        <w:t>на</w:t>
      </w:r>
      <w:proofErr w:type="spellEnd"/>
      <w:r w:rsidRPr="00B43919">
        <w:rPr>
          <w:rFonts w:ascii="Times New Roman" w:hAnsi="Times New Roman"/>
        </w:rPr>
        <w:t xml:space="preserve"> </w:t>
      </w:r>
      <w:proofErr w:type="spellStart"/>
      <w:r w:rsidRPr="00B43919">
        <w:rPr>
          <w:rFonts w:ascii="Times New Roman" w:hAnsi="Times New Roman"/>
        </w:rPr>
        <w:t>интегрисаним</w:t>
      </w:r>
      <w:proofErr w:type="spellEnd"/>
      <w:r w:rsidRPr="00B43919">
        <w:rPr>
          <w:rFonts w:ascii="Times New Roman" w:hAnsi="Times New Roman"/>
        </w:rPr>
        <w:t xml:space="preserve"> </w:t>
      </w:r>
      <w:proofErr w:type="spellStart"/>
      <w:r w:rsidRPr="00B43919">
        <w:rPr>
          <w:rFonts w:ascii="Times New Roman" w:hAnsi="Times New Roman"/>
        </w:rPr>
        <w:t>академским</w:t>
      </w:r>
      <w:proofErr w:type="spellEnd"/>
      <w:r w:rsidRPr="00B43919">
        <w:rPr>
          <w:rFonts w:ascii="Times New Roman" w:hAnsi="Times New Roman"/>
        </w:rPr>
        <w:t xml:space="preserve"> </w:t>
      </w:r>
      <w:proofErr w:type="spellStart"/>
      <w:r w:rsidRPr="00B43919">
        <w:rPr>
          <w:rFonts w:ascii="Times New Roman" w:hAnsi="Times New Roman"/>
        </w:rPr>
        <w:t>студијама</w:t>
      </w:r>
      <w:proofErr w:type="spellEnd"/>
      <w:r w:rsidRPr="00B43919">
        <w:rPr>
          <w:rFonts w:ascii="Times New Roman" w:hAnsi="Times New Roman"/>
        </w:rPr>
        <w:t xml:space="preserve">, </w:t>
      </w:r>
      <w:proofErr w:type="spellStart"/>
      <w:r w:rsidRPr="00B43919">
        <w:rPr>
          <w:rFonts w:ascii="Times New Roman" w:hAnsi="Times New Roman"/>
        </w:rPr>
        <w:t>односно</w:t>
      </w:r>
      <w:proofErr w:type="spellEnd"/>
      <w:r w:rsidRPr="00B43919">
        <w:rPr>
          <w:rFonts w:ascii="Times New Roman" w:hAnsi="Times New Roman"/>
        </w:rPr>
        <w:t xml:space="preserve"> </w:t>
      </w:r>
      <w:proofErr w:type="spellStart"/>
      <w:r w:rsidRPr="00B43919">
        <w:rPr>
          <w:rFonts w:ascii="Times New Roman" w:hAnsi="Times New Roman"/>
        </w:rPr>
        <w:t>на</w:t>
      </w:r>
      <w:proofErr w:type="spellEnd"/>
      <w:r w:rsidRPr="00B43919">
        <w:rPr>
          <w:rFonts w:ascii="Times New Roman" w:hAnsi="Times New Roman"/>
        </w:rPr>
        <w:t xml:space="preserve"> </w:t>
      </w:r>
      <w:proofErr w:type="spellStart"/>
      <w:r w:rsidRPr="00B43919">
        <w:rPr>
          <w:rFonts w:ascii="Times New Roman" w:hAnsi="Times New Roman"/>
        </w:rPr>
        <w:t>основним</w:t>
      </w:r>
      <w:proofErr w:type="spellEnd"/>
      <w:r w:rsidRPr="00B43919">
        <w:rPr>
          <w:rFonts w:ascii="Times New Roman" w:hAnsi="Times New Roman"/>
        </w:rPr>
        <w:t xml:space="preserve"> </w:t>
      </w:r>
      <w:proofErr w:type="spellStart"/>
      <w:r w:rsidRPr="00B43919">
        <w:rPr>
          <w:rFonts w:ascii="Times New Roman" w:hAnsi="Times New Roman"/>
        </w:rPr>
        <w:t>студијама</w:t>
      </w:r>
      <w:proofErr w:type="spellEnd"/>
      <w:r w:rsidRPr="00B43919">
        <w:rPr>
          <w:rFonts w:ascii="Times New Roman" w:hAnsi="Times New Roman"/>
        </w:rPr>
        <w:t xml:space="preserve"> (</w:t>
      </w:r>
      <w:proofErr w:type="spellStart"/>
      <w:r w:rsidRPr="00B43919">
        <w:rPr>
          <w:rFonts w:ascii="Times New Roman" w:hAnsi="Times New Roman"/>
        </w:rPr>
        <w:t>по</w:t>
      </w:r>
      <w:proofErr w:type="spellEnd"/>
      <w:r w:rsidRPr="00B43919">
        <w:rPr>
          <w:rFonts w:ascii="Times New Roman" w:hAnsi="Times New Roman"/>
        </w:rPr>
        <w:t xml:space="preserve"> </w:t>
      </w:r>
      <w:proofErr w:type="spellStart"/>
      <w:r w:rsidRPr="00B43919">
        <w:rPr>
          <w:rFonts w:ascii="Times New Roman" w:hAnsi="Times New Roman"/>
        </w:rPr>
        <w:t>пропису</w:t>
      </w:r>
      <w:proofErr w:type="spellEnd"/>
      <w:r w:rsidRPr="00B43919">
        <w:rPr>
          <w:rFonts w:ascii="Times New Roman" w:hAnsi="Times New Roman"/>
        </w:rPr>
        <w:t xml:space="preserve"> </w:t>
      </w:r>
      <w:proofErr w:type="spellStart"/>
      <w:r w:rsidRPr="00B43919">
        <w:rPr>
          <w:rFonts w:ascii="Times New Roman" w:hAnsi="Times New Roman"/>
        </w:rPr>
        <w:t>који</w:t>
      </w:r>
      <w:proofErr w:type="spellEnd"/>
      <w:r w:rsidRPr="00B43919">
        <w:rPr>
          <w:rFonts w:ascii="Times New Roman" w:hAnsi="Times New Roman"/>
        </w:rPr>
        <w:t xml:space="preserve"> </w:t>
      </w:r>
      <w:proofErr w:type="spellStart"/>
      <w:r w:rsidRPr="00B43919">
        <w:rPr>
          <w:rFonts w:ascii="Times New Roman" w:hAnsi="Times New Roman"/>
        </w:rPr>
        <w:t>је</w:t>
      </w:r>
      <w:proofErr w:type="spellEnd"/>
      <w:r w:rsidRPr="00B43919">
        <w:rPr>
          <w:rFonts w:ascii="Times New Roman" w:hAnsi="Times New Roman"/>
        </w:rPr>
        <w:t xml:space="preserve"> </w:t>
      </w:r>
      <w:proofErr w:type="spellStart"/>
      <w:r w:rsidRPr="00B43919">
        <w:rPr>
          <w:rFonts w:ascii="Times New Roman" w:hAnsi="Times New Roman"/>
        </w:rPr>
        <w:t>уређивао</w:t>
      </w:r>
      <w:proofErr w:type="spellEnd"/>
      <w:r w:rsidRPr="00B43919">
        <w:rPr>
          <w:rFonts w:ascii="Times New Roman" w:hAnsi="Times New Roman"/>
        </w:rPr>
        <w:t xml:space="preserve"> </w:t>
      </w:r>
      <w:proofErr w:type="spellStart"/>
      <w:r w:rsidRPr="00B43919">
        <w:rPr>
          <w:rFonts w:ascii="Times New Roman" w:hAnsi="Times New Roman"/>
        </w:rPr>
        <w:t>високо</w:t>
      </w:r>
      <w:proofErr w:type="spellEnd"/>
      <w:r w:rsidRPr="00B43919">
        <w:rPr>
          <w:rFonts w:ascii="Times New Roman" w:hAnsi="Times New Roman"/>
        </w:rPr>
        <w:t xml:space="preserve"> </w:t>
      </w:r>
      <w:proofErr w:type="spellStart"/>
      <w:r w:rsidRPr="00B43919">
        <w:rPr>
          <w:rFonts w:ascii="Times New Roman" w:hAnsi="Times New Roman"/>
        </w:rPr>
        <w:t>образовање</w:t>
      </w:r>
      <w:proofErr w:type="spellEnd"/>
      <w:r w:rsidRPr="00B43919">
        <w:rPr>
          <w:rFonts w:ascii="Times New Roman" w:hAnsi="Times New Roman"/>
        </w:rPr>
        <w:t xml:space="preserve"> </w:t>
      </w:r>
      <w:proofErr w:type="spellStart"/>
      <w:r w:rsidRPr="00B43919">
        <w:rPr>
          <w:rFonts w:ascii="Times New Roman" w:hAnsi="Times New Roman"/>
        </w:rPr>
        <w:t>до</w:t>
      </w:r>
      <w:proofErr w:type="spellEnd"/>
      <w:r w:rsidRPr="00B43919">
        <w:rPr>
          <w:rFonts w:ascii="Times New Roman" w:hAnsi="Times New Roman"/>
        </w:rPr>
        <w:t xml:space="preserve"> 10. </w:t>
      </w:r>
      <w:proofErr w:type="spellStart"/>
      <w:r w:rsidRPr="00B43919">
        <w:rPr>
          <w:rFonts w:ascii="Times New Roman" w:hAnsi="Times New Roman"/>
        </w:rPr>
        <w:t>септембра</w:t>
      </w:r>
      <w:proofErr w:type="spellEnd"/>
      <w:r w:rsidRPr="00B43919">
        <w:rPr>
          <w:rFonts w:ascii="Times New Roman" w:hAnsi="Times New Roman"/>
        </w:rPr>
        <w:t xml:space="preserve"> 2005. </w:t>
      </w:r>
      <w:proofErr w:type="spellStart"/>
      <w:r w:rsidRPr="00B43919">
        <w:rPr>
          <w:rFonts w:ascii="Times New Roman" w:hAnsi="Times New Roman"/>
        </w:rPr>
        <w:t>године</w:t>
      </w:r>
      <w:proofErr w:type="spellEnd"/>
      <w:r w:rsidRPr="00B43919">
        <w:rPr>
          <w:rFonts w:ascii="Times New Roman" w:hAnsi="Times New Roman"/>
        </w:rPr>
        <w:t xml:space="preserve">) у </w:t>
      </w:r>
      <w:proofErr w:type="spellStart"/>
      <w:r w:rsidRPr="00B43919">
        <w:rPr>
          <w:rFonts w:ascii="Times New Roman" w:hAnsi="Times New Roman"/>
        </w:rPr>
        <w:t>трајању</w:t>
      </w:r>
      <w:proofErr w:type="spellEnd"/>
      <w:r w:rsidRPr="00B43919">
        <w:rPr>
          <w:rFonts w:ascii="Times New Roman" w:hAnsi="Times New Roman"/>
        </w:rPr>
        <w:t xml:space="preserve"> </w:t>
      </w:r>
      <w:proofErr w:type="spellStart"/>
      <w:r w:rsidRPr="00B43919">
        <w:rPr>
          <w:rFonts w:ascii="Times New Roman" w:hAnsi="Times New Roman"/>
        </w:rPr>
        <w:t>од</w:t>
      </w:r>
      <w:proofErr w:type="spellEnd"/>
      <w:r w:rsidRPr="00B43919">
        <w:rPr>
          <w:rFonts w:ascii="Times New Roman" w:hAnsi="Times New Roman"/>
        </w:rPr>
        <w:t xml:space="preserve"> </w:t>
      </w:r>
      <w:proofErr w:type="spellStart"/>
      <w:r w:rsidRPr="00B43919">
        <w:rPr>
          <w:rFonts w:ascii="Times New Roman" w:hAnsi="Times New Roman"/>
        </w:rPr>
        <w:t>најмање</w:t>
      </w:r>
      <w:proofErr w:type="spellEnd"/>
      <w:r w:rsidRPr="00B43919">
        <w:rPr>
          <w:rFonts w:ascii="Times New Roman" w:hAnsi="Times New Roman"/>
        </w:rPr>
        <w:t xml:space="preserve"> </w:t>
      </w:r>
      <w:proofErr w:type="spellStart"/>
      <w:r w:rsidRPr="00B43919">
        <w:rPr>
          <w:rFonts w:ascii="Times New Roman" w:hAnsi="Times New Roman"/>
        </w:rPr>
        <w:t>четири</w:t>
      </w:r>
      <w:proofErr w:type="spellEnd"/>
      <w:r w:rsidRPr="00B43919">
        <w:rPr>
          <w:rFonts w:ascii="Times New Roman" w:hAnsi="Times New Roman"/>
        </w:rPr>
        <w:t xml:space="preserve"> </w:t>
      </w:r>
      <w:proofErr w:type="spellStart"/>
      <w:r w:rsidRPr="00B43919">
        <w:rPr>
          <w:rFonts w:ascii="Times New Roman" w:hAnsi="Times New Roman"/>
        </w:rPr>
        <w:t>године</w:t>
      </w:r>
      <w:proofErr w:type="spellEnd"/>
      <w:r w:rsidRPr="00B43919">
        <w:rPr>
          <w:rFonts w:ascii="Times New Roman" w:hAnsi="Times New Roman"/>
        </w:rPr>
        <w:t xml:space="preserve"> у </w:t>
      </w:r>
      <w:proofErr w:type="spellStart"/>
      <w:r w:rsidRPr="00B43919">
        <w:rPr>
          <w:rFonts w:ascii="Times New Roman" w:hAnsi="Times New Roman"/>
        </w:rPr>
        <w:t>научној</w:t>
      </w:r>
      <w:proofErr w:type="spellEnd"/>
      <w:r w:rsidRPr="00B43919">
        <w:rPr>
          <w:rFonts w:ascii="Times New Roman" w:hAnsi="Times New Roman"/>
        </w:rPr>
        <w:t xml:space="preserve"> </w:t>
      </w:r>
      <w:proofErr w:type="spellStart"/>
      <w:r w:rsidRPr="00B43919">
        <w:rPr>
          <w:rFonts w:ascii="Times New Roman" w:hAnsi="Times New Roman"/>
        </w:rPr>
        <w:t>области</w:t>
      </w:r>
      <w:proofErr w:type="spellEnd"/>
      <w:r w:rsidRPr="00B43919">
        <w:rPr>
          <w:rFonts w:ascii="Times New Roman" w:hAnsi="Times New Roman"/>
        </w:rPr>
        <w:t xml:space="preserve"> </w:t>
      </w:r>
      <w:proofErr w:type="spellStart"/>
      <w:r w:rsidRPr="00B43919">
        <w:rPr>
          <w:rFonts w:ascii="Times New Roman" w:hAnsi="Times New Roman"/>
        </w:rPr>
        <w:t>фармацеутских</w:t>
      </w:r>
      <w:proofErr w:type="spellEnd"/>
      <w:r w:rsidRPr="00B43919">
        <w:rPr>
          <w:rFonts w:ascii="Times New Roman" w:hAnsi="Times New Roman"/>
        </w:rPr>
        <w:t xml:space="preserve"> </w:t>
      </w:r>
      <w:proofErr w:type="spellStart"/>
      <w:r w:rsidRPr="00B43919">
        <w:rPr>
          <w:rFonts w:ascii="Times New Roman" w:hAnsi="Times New Roman"/>
        </w:rPr>
        <w:t>наука</w:t>
      </w:r>
      <w:proofErr w:type="spellEnd"/>
      <w:r w:rsidRPr="00B43919">
        <w:rPr>
          <w:rFonts w:ascii="Times New Roman" w:hAnsi="Times New Roman"/>
        </w:rPr>
        <w:t xml:space="preserve">, </w:t>
      </w:r>
      <w:proofErr w:type="spellStart"/>
      <w:r w:rsidRPr="00B43919">
        <w:rPr>
          <w:rFonts w:ascii="Times New Roman" w:hAnsi="Times New Roman"/>
        </w:rPr>
        <w:t>односно</w:t>
      </w:r>
      <w:proofErr w:type="spellEnd"/>
      <w:r w:rsidRPr="00B43919">
        <w:rPr>
          <w:rFonts w:ascii="Times New Roman" w:hAnsi="Times New Roman"/>
        </w:rPr>
        <w:t xml:space="preserve"> </w:t>
      </w:r>
      <w:proofErr w:type="spellStart"/>
      <w:r w:rsidRPr="00B43919">
        <w:rPr>
          <w:rFonts w:ascii="Times New Roman" w:hAnsi="Times New Roman"/>
        </w:rPr>
        <w:t>најмање</w:t>
      </w:r>
      <w:proofErr w:type="spellEnd"/>
      <w:r w:rsidRPr="00B43919">
        <w:rPr>
          <w:rFonts w:ascii="Times New Roman" w:hAnsi="Times New Roman"/>
        </w:rPr>
        <w:t xml:space="preserve"> </w:t>
      </w:r>
      <w:proofErr w:type="spellStart"/>
      <w:r w:rsidRPr="00B43919">
        <w:rPr>
          <w:rFonts w:ascii="Times New Roman" w:hAnsi="Times New Roman"/>
        </w:rPr>
        <w:t>пет</w:t>
      </w:r>
      <w:proofErr w:type="spellEnd"/>
      <w:r w:rsidRPr="00B43919">
        <w:rPr>
          <w:rFonts w:ascii="Times New Roman" w:hAnsi="Times New Roman"/>
        </w:rPr>
        <w:t xml:space="preserve"> </w:t>
      </w:r>
      <w:proofErr w:type="spellStart"/>
      <w:r w:rsidRPr="00B43919">
        <w:rPr>
          <w:rFonts w:ascii="Times New Roman" w:hAnsi="Times New Roman"/>
        </w:rPr>
        <w:t>година</w:t>
      </w:r>
      <w:proofErr w:type="spellEnd"/>
      <w:r w:rsidRPr="00B43919">
        <w:rPr>
          <w:rFonts w:ascii="Times New Roman" w:hAnsi="Times New Roman"/>
        </w:rPr>
        <w:t xml:space="preserve"> у </w:t>
      </w:r>
      <w:proofErr w:type="spellStart"/>
      <w:r w:rsidRPr="00B43919">
        <w:rPr>
          <w:rFonts w:ascii="Times New Roman" w:hAnsi="Times New Roman"/>
        </w:rPr>
        <w:t>научној</w:t>
      </w:r>
      <w:proofErr w:type="spellEnd"/>
      <w:r w:rsidRPr="00B43919">
        <w:rPr>
          <w:rFonts w:ascii="Times New Roman" w:hAnsi="Times New Roman"/>
        </w:rPr>
        <w:t xml:space="preserve"> </w:t>
      </w:r>
      <w:proofErr w:type="spellStart"/>
      <w:r w:rsidRPr="00B43919">
        <w:rPr>
          <w:rFonts w:ascii="Times New Roman" w:hAnsi="Times New Roman"/>
        </w:rPr>
        <w:t>области</w:t>
      </w:r>
      <w:proofErr w:type="spellEnd"/>
      <w:r w:rsidRPr="00B43919">
        <w:rPr>
          <w:rFonts w:ascii="Times New Roman" w:hAnsi="Times New Roman"/>
        </w:rPr>
        <w:t xml:space="preserve"> </w:t>
      </w:r>
      <w:proofErr w:type="spellStart"/>
      <w:r w:rsidRPr="00B43919">
        <w:rPr>
          <w:rFonts w:ascii="Times New Roman" w:hAnsi="Times New Roman"/>
        </w:rPr>
        <w:t>медицинских</w:t>
      </w:r>
      <w:proofErr w:type="spellEnd"/>
      <w:r w:rsidRPr="00B43919">
        <w:rPr>
          <w:rFonts w:ascii="Times New Roman" w:hAnsi="Times New Roman"/>
        </w:rPr>
        <w:t xml:space="preserve"> </w:t>
      </w:r>
      <w:proofErr w:type="spellStart"/>
      <w:r w:rsidRPr="00B43919">
        <w:rPr>
          <w:rFonts w:ascii="Times New Roman" w:hAnsi="Times New Roman"/>
        </w:rPr>
        <w:t>наука</w:t>
      </w:r>
      <w:proofErr w:type="spellEnd"/>
      <w:r w:rsidRPr="00B43919">
        <w:rPr>
          <w:rFonts w:ascii="Times New Roman" w:hAnsi="Times New Roman"/>
        </w:rPr>
        <w:t xml:space="preserve"> </w:t>
      </w:r>
    </w:p>
    <w:p w14:paraId="35B0266D" w14:textId="77777777" w:rsidR="00C17E38" w:rsidRPr="00B43919" w:rsidRDefault="00C17E38" w:rsidP="00C17E38">
      <w:pPr>
        <w:pStyle w:val="NoSpacing"/>
        <w:rPr>
          <w:rFonts w:ascii="Times New Roman" w:hAnsi="Times New Roman"/>
        </w:rPr>
      </w:pPr>
      <w:proofErr w:type="spellStart"/>
      <w:r w:rsidRPr="00B43919">
        <w:rPr>
          <w:rFonts w:ascii="Times New Roman" w:hAnsi="Times New Roman"/>
        </w:rPr>
        <w:t>Најмање</w:t>
      </w:r>
      <w:proofErr w:type="spellEnd"/>
      <w:r w:rsidRPr="00B43919">
        <w:rPr>
          <w:rFonts w:ascii="Times New Roman" w:hAnsi="Times New Roman"/>
        </w:rPr>
        <w:t xml:space="preserve"> 1 </w:t>
      </w:r>
      <w:proofErr w:type="spellStart"/>
      <w:r w:rsidRPr="00B43919">
        <w:rPr>
          <w:rFonts w:ascii="Times New Roman" w:hAnsi="Times New Roman"/>
        </w:rPr>
        <w:t>година</w:t>
      </w:r>
      <w:proofErr w:type="spellEnd"/>
      <w:r w:rsidRPr="00B43919">
        <w:rPr>
          <w:rFonts w:ascii="Times New Roman" w:hAnsi="Times New Roman"/>
        </w:rPr>
        <w:t xml:space="preserve"> </w:t>
      </w:r>
      <w:proofErr w:type="spellStart"/>
      <w:r w:rsidRPr="00B43919">
        <w:rPr>
          <w:rFonts w:ascii="Times New Roman" w:hAnsi="Times New Roman"/>
        </w:rPr>
        <w:t>радног</w:t>
      </w:r>
      <w:proofErr w:type="spellEnd"/>
      <w:r w:rsidRPr="00B43919">
        <w:rPr>
          <w:rFonts w:ascii="Times New Roman" w:hAnsi="Times New Roman"/>
        </w:rPr>
        <w:t xml:space="preserve"> </w:t>
      </w:r>
      <w:proofErr w:type="spellStart"/>
      <w:r w:rsidRPr="00B43919">
        <w:rPr>
          <w:rFonts w:ascii="Times New Roman" w:hAnsi="Times New Roman"/>
        </w:rPr>
        <w:t>искуства</w:t>
      </w:r>
      <w:proofErr w:type="spellEnd"/>
    </w:p>
    <w:p w14:paraId="41BF054E" w14:textId="77777777" w:rsidR="00C17E38" w:rsidRPr="00B43919" w:rsidRDefault="00C17E38" w:rsidP="00C17E38">
      <w:pPr>
        <w:pStyle w:val="NoSpacing"/>
        <w:jc w:val="both"/>
        <w:rPr>
          <w:rFonts w:ascii="Times New Roman" w:hAnsi="Times New Roman"/>
        </w:rPr>
      </w:pPr>
      <w:proofErr w:type="spellStart"/>
      <w:r w:rsidRPr="00B43919">
        <w:rPr>
          <w:rFonts w:ascii="Times New Roman" w:hAnsi="Times New Roman"/>
        </w:rPr>
        <w:t>Положен</w:t>
      </w:r>
      <w:proofErr w:type="spellEnd"/>
      <w:r w:rsidRPr="00B43919">
        <w:rPr>
          <w:rFonts w:ascii="Times New Roman" w:hAnsi="Times New Roman"/>
        </w:rPr>
        <w:t xml:space="preserve"> </w:t>
      </w:r>
      <w:proofErr w:type="spellStart"/>
      <w:r w:rsidRPr="00B43919">
        <w:rPr>
          <w:rFonts w:ascii="Times New Roman" w:hAnsi="Times New Roman"/>
        </w:rPr>
        <w:t>државни</w:t>
      </w:r>
      <w:proofErr w:type="spellEnd"/>
      <w:r w:rsidRPr="00B43919">
        <w:rPr>
          <w:rFonts w:ascii="Times New Roman" w:hAnsi="Times New Roman"/>
        </w:rPr>
        <w:t xml:space="preserve"> </w:t>
      </w:r>
      <w:proofErr w:type="spellStart"/>
      <w:r w:rsidRPr="00B43919">
        <w:rPr>
          <w:rFonts w:ascii="Times New Roman" w:hAnsi="Times New Roman"/>
        </w:rPr>
        <w:t>стручни</w:t>
      </w:r>
      <w:proofErr w:type="spellEnd"/>
      <w:r w:rsidRPr="00B43919">
        <w:rPr>
          <w:rFonts w:ascii="Times New Roman" w:hAnsi="Times New Roman"/>
        </w:rPr>
        <w:t xml:space="preserve"> </w:t>
      </w:r>
      <w:proofErr w:type="spellStart"/>
      <w:r w:rsidRPr="00B43919">
        <w:rPr>
          <w:rFonts w:ascii="Times New Roman" w:hAnsi="Times New Roman"/>
        </w:rPr>
        <w:t>испит</w:t>
      </w:r>
      <w:proofErr w:type="spellEnd"/>
    </w:p>
    <w:p w14:paraId="6C7A40DD" w14:textId="5FE3664F" w:rsidR="006F4745" w:rsidRDefault="00C17E38" w:rsidP="00C17E38">
      <w:pPr>
        <w:pStyle w:val="NoSpacing"/>
        <w:jc w:val="both"/>
        <w:rPr>
          <w:rFonts w:ascii="Times New Roman" w:hAnsi="Times New Roman"/>
          <w:lang w:val="sr-Cyrl-RS"/>
        </w:rPr>
      </w:pPr>
      <w:proofErr w:type="spellStart"/>
      <w:r w:rsidRPr="00B43919">
        <w:rPr>
          <w:rFonts w:ascii="Times New Roman" w:hAnsi="Times New Roman"/>
        </w:rPr>
        <w:t>Знање</w:t>
      </w:r>
      <w:proofErr w:type="spellEnd"/>
      <w:r w:rsidRPr="00B43919">
        <w:rPr>
          <w:rFonts w:ascii="Times New Roman" w:hAnsi="Times New Roman"/>
        </w:rPr>
        <w:t xml:space="preserve"> </w:t>
      </w:r>
      <w:proofErr w:type="spellStart"/>
      <w:r w:rsidRPr="00B43919">
        <w:rPr>
          <w:rFonts w:ascii="Times New Roman" w:hAnsi="Times New Roman"/>
        </w:rPr>
        <w:t>енглеског</w:t>
      </w:r>
      <w:proofErr w:type="spellEnd"/>
      <w:r w:rsidRPr="00B43919">
        <w:rPr>
          <w:rFonts w:ascii="Times New Roman" w:hAnsi="Times New Roman"/>
        </w:rPr>
        <w:t xml:space="preserve"> </w:t>
      </w:r>
      <w:proofErr w:type="spellStart"/>
      <w:r w:rsidRPr="00B43919">
        <w:rPr>
          <w:rFonts w:ascii="Times New Roman" w:hAnsi="Times New Roman"/>
        </w:rPr>
        <w:t>језика</w:t>
      </w:r>
      <w:proofErr w:type="spellEnd"/>
    </w:p>
    <w:p w14:paraId="63DE9C9F" w14:textId="77777777" w:rsidR="00C17E38" w:rsidRDefault="00C17E38" w:rsidP="00C17E38">
      <w:pPr>
        <w:pStyle w:val="NoSpacing"/>
        <w:jc w:val="both"/>
        <w:rPr>
          <w:rFonts w:ascii="Times New Roman" w:hAnsi="Times New Roman"/>
          <w:lang w:val="sr-Cyrl-RS"/>
        </w:rPr>
      </w:pPr>
    </w:p>
    <w:p w14:paraId="122D02B2" w14:textId="431FCE15" w:rsidR="00C17E38" w:rsidRDefault="00C17E38" w:rsidP="00C17E38">
      <w:pPr>
        <w:pStyle w:val="NoSpacing"/>
        <w:jc w:val="both"/>
        <w:rPr>
          <w:rFonts w:ascii="Times New Roman" w:hAnsi="Times New Roman"/>
          <w:b/>
          <w:bCs/>
          <w:lang w:val="sr-Cyrl-RS"/>
        </w:rPr>
      </w:pPr>
      <w:r w:rsidRPr="00C17E38">
        <w:rPr>
          <w:rFonts w:ascii="Times New Roman" w:hAnsi="Times New Roman"/>
          <w:b/>
          <w:bCs/>
          <w:lang w:val="sr-Cyrl-RS"/>
        </w:rPr>
        <w:t>6. РАДНО МЕСТО ЗА МЕЂУНАРОДНУ САРАДЊУ, ЕВРОПСКЕ ИНТЕГРАЦИЈЕ И ОДНОСЕ СА ЈАВНОШЋУ</w:t>
      </w:r>
    </w:p>
    <w:p w14:paraId="2290AFB1" w14:textId="1A92A3FE" w:rsidR="00C17E38" w:rsidRDefault="00C17E38" w:rsidP="00C17E38">
      <w:pPr>
        <w:pStyle w:val="NoSpacing"/>
        <w:jc w:val="both"/>
        <w:rPr>
          <w:rFonts w:ascii="Times New Roman" w:hAnsi="Times New Roman"/>
          <w:b/>
          <w:bCs/>
          <w:lang w:val="sr-Cyrl-RS"/>
        </w:rPr>
      </w:pPr>
      <w:proofErr w:type="spellStart"/>
      <w:r w:rsidRPr="00644E25">
        <w:rPr>
          <w:rFonts w:ascii="Times New Roman" w:hAnsi="Times New Roman"/>
          <w:b/>
        </w:rPr>
        <w:t>Број</w:t>
      </w:r>
      <w:proofErr w:type="spellEnd"/>
      <w:r w:rsidRPr="00644E25">
        <w:rPr>
          <w:rFonts w:ascii="Times New Roman" w:hAnsi="Times New Roman"/>
          <w:b/>
        </w:rPr>
        <w:t xml:space="preserve"> </w:t>
      </w:r>
      <w:proofErr w:type="spellStart"/>
      <w:r w:rsidRPr="00644E25">
        <w:rPr>
          <w:rFonts w:ascii="Times New Roman" w:hAnsi="Times New Roman"/>
          <w:b/>
        </w:rPr>
        <w:t>извршилаца</w:t>
      </w:r>
      <w:proofErr w:type="spellEnd"/>
      <w:r w:rsidRPr="00644E25">
        <w:rPr>
          <w:rFonts w:ascii="Times New Roman" w:hAnsi="Times New Roman"/>
          <w:b/>
        </w:rPr>
        <w:t xml:space="preserve">: </w:t>
      </w:r>
      <w:r w:rsidRPr="00644E25">
        <w:rPr>
          <w:rFonts w:ascii="Times New Roman" w:hAnsi="Times New Roman"/>
          <w:b/>
          <w:lang w:val="sr-Cyrl-RS"/>
        </w:rPr>
        <w:t>један извршилац</w:t>
      </w:r>
      <w:r w:rsidRPr="00644E25">
        <w:rPr>
          <w:rFonts w:ascii="Times New Roman" w:hAnsi="Times New Roman"/>
          <w:b/>
          <w:lang w:val="sr-Latn-RS"/>
        </w:rPr>
        <w:t xml:space="preserve">  </w:t>
      </w:r>
    </w:p>
    <w:p w14:paraId="1833C1D4" w14:textId="75B3B54A" w:rsidR="00C17E38" w:rsidRPr="00C17E38" w:rsidRDefault="00C17E38" w:rsidP="00C17E38">
      <w:pPr>
        <w:autoSpaceDE w:val="0"/>
        <w:autoSpaceDN w:val="0"/>
        <w:adjustRightInd w:val="0"/>
        <w:spacing w:after="0" w:line="240" w:lineRule="auto"/>
        <w:ind w:firstLine="708"/>
        <w:jc w:val="both"/>
        <w:rPr>
          <w:rFonts w:ascii="Times New Roman" w:hAnsi="Times New Roman"/>
          <w:b/>
          <w:noProof/>
          <w:lang w:val="sr-Cyrl-CS"/>
        </w:rPr>
      </w:pPr>
      <w:r w:rsidRPr="00C17E38">
        <w:rPr>
          <w:rFonts w:ascii="Times New Roman" w:hAnsi="Times New Roman"/>
          <w:noProof/>
          <w:lang w:val="sr-Cyrl-CS"/>
        </w:rPr>
        <w:t>Врши послове међународне сарадње, европских интеграција и односа са јавношћу из делокруга Агенције; повезује се са међународним мрежама информација о лековима и медицинским средствима и са агенцијама надлежним за лекове и медицинска средства и њиховим асоцијацијама; учествује у међународној сарадњи које остварују Влада, министарство надлежно за послове здравља и министарство надлежно за послове ветерине у пословима који се односе на делокруг Агенције; прати рад међународних форума за едукацију и предлаже облике сарадње са њима. Координира сарадњу Агенције са консултантским, невладиним и другим агенцијама које у Србији изводе пројекте који се односе на Агенцију; прати развој и организацију фармацеутске делатности и стандарде у области лекова и медицинских средстава на нивоу међународних организација и других земаља; прати развој и организацију агенција у Европи и свету; организује рад са средствима јавног информисања, одговара на упите, припрема текстове саопштења и конференције за штампу; припрема планове и анализе активности из делокруга рада Агенције; припрема програме, планове рада и извештаје о раду из делокруга Агенције и евиденција; управља и ради на међународним и националним пројектима из делокруга Агенције; одговара за реализацију задатака за које је задужена Агенција у оквиру европских интеграција Републике Србије; организује имплементацију европских пракси у Агенцији; учествује у информисању странака на европском и међународном нивоу; учествује у уређењу Интернет странице на енглеском језику; преговара, припрема и одговара за спровођење споразума о међународној сарадњи; припрема међународне конференције, стручне скупове и предавања; уређује промотивни материјал намењен европском и међународном представљању Агенције; представља Агенцију на међународном плану и учествује у раду међународних организација и форума као представник Агенције и Републике Србије; управља квалитетом у односу на захтеве ИСО стандарда за које је постигнута сертификација; задужен за имплементацију захтева свих других националних и међународних стандарада и прописа, који се односе на послове Агенције; прати прописе ЕУ и прати и спроводи смернице ЕУ, ИЦХ и друге међународне стручне стандарде; обезбеђује сарадњу са другим стручним организацијама и невладиним сектором;</w:t>
      </w:r>
      <w:r w:rsidRPr="00C17E38">
        <w:rPr>
          <w:rFonts w:ascii="Times New Roman" w:hAnsi="Times New Roman"/>
          <w:noProof/>
          <w:color w:val="000000"/>
          <w:lang w:val="sr-Cyrl-CS"/>
        </w:rPr>
        <w:t xml:space="preserve"> примењује </w:t>
      </w:r>
      <w:r w:rsidRPr="00C17E38">
        <w:rPr>
          <w:rFonts w:ascii="Times New Roman" w:hAnsi="Times New Roman"/>
          <w:bCs/>
          <w:noProof/>
          <w:color w:val="000000"/>
          <w:lang w:val="sr-Cyrl-CS"/>
        </w:rPr>
        <w:t xml:space="preserve">одредбе процедуре правилног коришћења информационе имовине, Правилника о пословној тајни и Правилника о физичко-техничком обезбеђењу приликом </w:t>
      </w:r>
      <w:r w:rsidRPr="00C17E38">
        <w:rPr>
          <w:rFonts w:ascii="Times New Roman" w:hAnsi="Times New Roman"/>
          <w:bCs/>
          <w:noProof/>
          <w:color w:val="000000"/>
          <w:lang w:val="sr-Cyrl-CS"/>
        </w:rPr>
        <w:lastRenderedPageBreak/>
        <w:t>поступања са информационом имовином,</w:t>
      </w:r>
      <w:r w:rsidRPr="00C17E38">
        <w:rPr>
          <w:rFonts w:ascii="Times New Roman" w:hAnsi="Times New Roman"/>
          <w:noProof/>
          <w:lang w:val="sr-Cyrl-CS"/>
        </w:rPr>
        <w:t xml:space="preserve"> врши и друге послове које му одреди директор Агенције и одговара му за свој рад.</w:t>
      </w:r>
    </w:p>
    <w:p w14:paraId="496D71FD" w14:textId="77777777" w:rsidR="00C17E38" w:rsidRPr="00C17E38" w:rsidRDefault="00C17E38" w:rsidP="00C17E38">
      <w:pPr>
        <w:spacing w:after="0" w:line="240" w:lineRule="auto"/>
        <w:jc w:val="both"/>
        <w:rPr>
          <w:rFonts w:ascii="Times New Roman" w:hAnsi="Times New Roman"/>
          <w:noProof/>
          <w:lang w:val="sr-Cyrl-CS" w:eastAsia="sr-Cyrl-CS"/>
        </w:rPr>
      </w:pPr>
      <w:r w:rsidRPr="00C17E38">
        <w:rPr>
          <w:rFonts w:ascii="Times New Roman" w:hAnsi="Times New Roman"/>
          <w:b/>
          <w:bCs/>
          <w:noProof/>
          <w:lang w:val="sr-Cyrl-CS"/>
        </w:rPr>
        <w:t>Услов:</w:t>
      </w:r>
      <w:r w:rsidRPr="00C17E38">
        <w:rPr>
          <w:rFonts w:ascii="Times New Roman" w:hAnsi="Times New Roman"/>
          <w:noProof/>
          <w:lang w:val="sr-Cyrl-CS"/>
        </w:rPr>
        <w:t xml:space="preserve"> Стечено високо образовање на интегрисаним академским студијама, односно на основним студијама (по пропису који је уређивао високо образовање до 10. септембра 2005. године) у трајању од најмање </w:t>
      </w:r>
      <w:r w:rsidRPr="00C17E38">
        <w:rPr>
          <w:rFonts w:ascii="Times New Roman" w:hAnsi="Times New Roman"/>
          <w:noProof/>
          <w:lang w:val="sr-Cyrl-CS" w:eastAsia="sr-Cyrl-CS"/>
        </w:rPr>
        <w:t xml:space="preserve">четири године у области фармацеутских наука или у трајању од најмање 5 година у области медицинских наука; мастер академске студије, </w:t>
      </w:r>
      <w:r w:rsidRPr="00C17E38">
        <w:rPr>
          <w:rFonts w:ascii="Times New Roman" w:hAnsi="Times New Roman"/>
          <w:noProof/>
          <w:lang w:val="sr-Cyrl-CS"/>
        </w:rPr>
        <w:t>односно  на основним академским  студијама у трајању од најмање четири године,</w:t>
      </w:r>
      <w:r w:rsidRPr="00C17E38">
        <w:rPr>
          <w:rFonts w:ascii="Times New Roman" w:hAnsi="Times New Roman"/>
          <w:noProof/>
          <w:lang w:val="sr-Cyrl-CS" w:eastAsia="sr-Cyrl-CS"/>
        </w:rPr>
        <w:t xml:space="preserve"> односно на основним студијама </w:t>
      </w:r>
      <w:r w:rsidRPr="00C17E38">
        <w:rPr>
          <w:rFonts w:ascii="Times New Roman" w:hAnsi="Times New Roman"/>
          <w:noProof/>
          <w:lang w:val="sr-Cyrl-CS"/>
        </w:rPr>
        <w:t>(по пропису који је уређивао високо образовање до 10. септембра 2005. године) у трајању од најмање четири године у научној области организационих, правних или политичких наука</w:t>
      </w:r>
    </w:p>
    <w:p w14:paraId="06BACEBB" w14:textId="77777777" w:rsidR="00C17E38" w:rsidRPr="00C17E38" w:rsidRDefault="00C17E38" w:rsidP="00C17E38">
      <w:pPr>
        <w:spacing w:after="0" w:line="240" w:lineRule="auto"/>
        <w:jc w:val="both"/>
        <w:rPr>
          <w:rFonts w:ascii="Times New Roman" w:hAnsi="Times New Roman"/>
          <w:noProof/>
          <w:lang w:val="sr-Cyrl-CS"/>
        </w:rPr>
      </w:pPr>
      <w:r w:rsidRPr="00C17E38">
        <w:rPr>
          <w:rFonts w:ascii="Times New Roman" w:hAnsi="Times New Roman"/>
          <w:noProof/>
          <w:lang w:val="sr-Cyrl-CS"/>
        </w:rPr>
        <w:t>Најмање 1 година радног искуства</w:t>
      </w:r>
    </w:p>
    <w:p w14:paraId="3E27D4D8" w14:textId="2C709292" w:rsidR="002A6E16" w:rsidRDefault="00C17E38" w:rsidP="00C17E38">
      <w:pPr>
        <w:spacing w:after="0" w:line="240" w:lineRule="auto"/>
        <w:jc w:val="both"/>
        <w:rPr>
          <w:rFonts w:ascii="Times New Roman" w:hAnsi="Times New Roman"/>
          <w:noProof/>
          <w:lang w:val="sr-Latn-RS"/>
        </w:rPr>
      </w:pPr>
      <w:r w:rsidRPr="00C17E38">
        <w:rPr>
          <w:rFonts w:ascii="Times New Roman" w:hAnsi="Times New Roman"/>
          <w:noProof/>
          <w:lang w:val="sr-Cyrl-CS"/>
        </w:rPr>
        <w:t>Знање енглеског језика</w:t>
      </w:r>
    </w:p>
    <w:p w14:paraId="37401813" w14:textId="77777777" w:rsidR="008C6FDA" w:rsidRPr="008C6FDA" w:rsidRDefault="008C6FDA" w:rsidP="00C17E38">
      <w:pPr>
        <w:spacing w:after="0" w:line="240" w:lineRule="auto"/>
        <w:jc w:val="both"/>
        <w:rPr>
          <w:rStyle w:val="FontStyle20"/>
          <w:sz w:val="22"/>
          <w:szCs w:val="22"/>
          <w:lang w:val="sr-Latn-RS"/>
        </w:rPr>
      </w:pPr>
    </w:p>
    <w:p w14:paraId="46D931B4" w14:textId="30E86D24" w:rsidR="00F434B3" w:rsidRPr="00276B46" w:rsidRDefault="00CF59A5" w:rsidP="00F033CA">
      <w:pPr>
        <w:pStyle w:val="ListParagraph"/>
        <w:spacing w:line="240" w:lineRule="auto"/>
        <w:ind w:left="0"/>
        <w:jc w:val="both"/>
        <w:rPr>
          <w:rFonts w:ascii="Times New Roman" w:hAnsi="Times New Roman" w:cs="Times New Roman"/>
          <w:color w:val="000000" w:themeColor="text1"/>
          <w:lang w:val="sr-Cyrl-RS"/>
        </w:rPr>
      </w:pPr>
      <w:proofErr w:type="spellStart"/>
      <w:r w:rsidRPr="00276B46">
        <w:rPr>
          <w:rFonts w:ascii="Times New Roman" w:eastAsia="Times New Roman" w:hAnsi="Times New Roman" w:cs="Times New Roman"/>
          <w:b/>
          <w:bCs/>
        </w:rPr>
        <w:t>Стручне</w:t>
      </w:r>
      <w:proofErr w:type="spellEnd"/>
      <w:r w:rsidRPr="00276B46">
        <w:rPr>
          <w:rFonts w:ascii="Times New Roman" w:eastAsia="Times New Roman" w:hAnsi="Times New Roman" w:cs="Times New Roman"/>
          <w:b/>
          <w:bCs/>
        </w:rPr>
        <w:t xml:space="preserve"> </w:t>
      </w:r>
      <w:proofErr w:type="spellStart"/>
      <w:r w:rsidRPr="00276B46">
        <w:rPr>
          <w:rFonts w:ascii="Times New Roman" w:eastAsia="Times New Roman" w:hAnsi="Times New Roman" w:cs="Times New Roman"/>
          <w:b/>
          <w:bCs/>
        </w:rPr>
        <w:t>оспособљености</w:t>
      </w:r>
      <w:proofErr w:type="spellEnd"/>
      <w:r w:rsidRPr="00276B46">
        <w:rPr>
          <w:rFonts w:ascii="Times New Roman" w:eastAsia="Times New Roman" w:hAnsi="Times New Roman" w:cs="Times New Roman"/>
          <w:b/>
          <w:bCs/>
        </w:rPr>
        <w:t xml:space="preserve">, </w:t>
      </w:r>
      <w:proofErr w:type="spellStart"/>
      <w:r w:rsidRPr="00276B46">
        <w:rPr>
          <w:rFonts w:ascii="Times New Roman" w:eastAsia="Times New Roman" w:hAnsi="Times New Roman" w:cs="Times New Roman"/>
          <w:b/>
          <w:bCs/>
        </w:rPr>
        <w:t>знања</w:t>
      </w:r>
      <w:proofErr w:type="spellEnd"/>
      <w:r w:rsidRPr="00276B46">
        <w:rPr>
          <w:rFonts w:ascii="Times New Roman" w:eastAsia="Times New Roman" w:hAnsi="Times New Roman" w:cs="Times New Roman"/>
          <w:b/>
          <w:bCs/>
        </w:rPr>
        <w:t xml:space="preserve"> и </w:t>
      </w:r>
      <w:proofErr w:type="spellStart"/>
      <w:r w:rsidRPr="00276B46">
        <w:rPr>
          <w:rFonts w:ascii="Times New Roman" w:eastAsia="Times New Roman" w:hAnsi="Times New Roman" w:cs="Times New Roman"/>
          <w:b/>
          <w:bCs/>
        </w:rPr>
        <w:t>вештине</w:t>
      </w:r>
      <w:proofErr w:type="spellEnd"/>
      <w:r w:rsidRPr="00276B46">
        <w:rPr>
          <w:rFonts w:ascii="Times New Roman" w:eastAsia="Times New Roman" w:hAnsi="Times New Roman" w:cs="Times New Roman"/>
        </w:rPr>
        <w:t xml:space="preserve"> </w:t>
      </w:r>
      <w:proofErr w:type="spellStart"/>
      <w:r w:rsidRPr="00276B46">
        <w:rPr>
          <w:rFonts w:ascii="Times New Roman" w:eastAsia="Times New Roman" w:hAnsi="Times New Roman" w:cs="Times New Roman"/>
          <w:b/>
          <w:bCs/>
        </w:rPr>
        <w:t>које</w:t>
      </w:r>
      <w:proofErr w:type="spellEnd"/>
      <w:r w:rsidRPr="00276B46">
        <w:rPr>
          <w:rFonts w:ascii="Times New Roman" w:eastAsia="Times New Roman" w:hAnsi="Times New Roman" w:cs="Times New Roman"/>
          <w:b/>
          <w:bCs/>
        </w:rPr>
        <w:t xml:space="preserve"> </w:t>
      </w:r>
      <w:proofErr w:type="spellStart"/>
      <w:r w:rsidRPr="00276B46">
        <w:rPr>
          <w:rFonts w:ascii="Times New Roman" w:eastAsia="Times New Roman" w:hAnsi="Times New Roman" w:cs="Times New Roman"/>
          <w:b/>
          <w:bCs/>
        </w:rPr>
        <w:t>се</w:t>
      </w:r>
      <w:proofErr w:type="spellEnd"/>
      <w:r w:rsidRPr="00276B46">
        <w:rPr>
          <w:rFonts w:ascii="Times New Roman" w:eastAsia="Times New Roman" w:hAnsi="Times New Roman" w:cs="Times New Roman"/>
          <w:b/>
          <w:bCs/>
        </w:rPr>
        <w:t xml:space="preserve"> </w:t>
      </w:r>
      <w:proofErr w:type="spellStart"/>
      <w:r w:rsidRPr="00276B46">
        <w:rPr>
          <w:rFonts w:ascii="Times New Roman" w:eastAsia="Times New Roman" w:hAnsi="Times New Roman" w:cs="Times New Roman"/>
          <w:b/>
          <w:bCs/>
        </w:rPr>
        <w:t>проверавају</w:t>
      </w:r>
      <w:proofErr w:type="spellEnd"/>
      <w:r w:rsidRPr="00276B46">
        <w:rPr>
          <w:rFonts w:ascii="Times New Roman" w:eastAsia="Times New Roman" w:hAnsi="Times New Roman" w:cs="Times New Roman"/>
          <w:b/>
          <w:bCs/>
        </w:rPr>
        <w:t xml:space="preserve"> у </w:t>
      </w:r>
      <w:proofErr w:type="spellStart"/>
      <w:r w:rsidRPr="00276B46">
        <w:rPr>
          <w:rFonts w:ascii="Times New Roman" w:eastAsia="Times New Roman" w:hAnsi="Times New Roman" w:cs="Times New Roman"/>
          <w:b/>
          <w:bCs/>
        </w:rPr>
        <w:t>изборном</w:t>
      </w:r>
      <w:proofErr w:type="spellEnd"/>
      <w:r w:rsidRPr="00276B46">
        <w:rPr>
          <w:rFonts w:ascii="Times New Roman" w:eastAsia="Times New Roman" w:hAnsi="Times New Roman" w:cs="Times New Roman"/>
          <w:b/>
          <w:bCs/>
        </w:rPr>
        <w:t xml:space="preserve"> </w:t>
      </w:r>
      <w:proofErr w:type="spellStart"/>
      <w:r w:rsidRPr="00276B46">
        <w:rPr>
          <w:rFonts w:ascii="Times New Roman" w:eastAsia="Times New Roman" w:hAnsi="Times New Roman" w:cs="Times New Roman"/>
          <w:b/>
          <w:bCs/>
        </w:rPr>
        <w:t>поступку</w:t>
      </w:r>
      <w:proofErr w:type="spellEnd"/>
      <w:r w:rsidRPr="00276B46">
        <w:rPr>
          <w:rFonts w:ascii="Times New Roman" w:eastAsia="Times New Roman" w:hAnsi="Times New Roman" w:cs="Times New Roman"/>
          <w:b/>
          <w:bCs/>
        </w:rPr>
        <w:t>:</w:t>
      </w:r>
    </w:p>
    <w:p w14:paraId="1FE4C8D4" w14:textId="668992FF" w:rsidR="00F033CA" w:rsidRPr="00276B46" w:rsidRDefault="008E777B" w:rsidP="00F033CA">
      <w:pPr>
        <w:pStyle w:val="ListParagraph"/>
        <w:spacing w:line="240" w:lineRule="auto"/>
        <w:ind w:left="0"/>
        <w:jc w:val="both"/>
        <w:rPr>
          <w:rFonts w:ascii="Times New Roman" w:hAnsi="Times New Roman" w:cs="Times New Roman"/>
          <w:color w:val="000000" w:themeColor="text1"/>
          <w:lang w:val="sr-Cyrl-RS"/>
        </w:rPr>
      </w:pPr>
      <w:proofErr w:type="spellStart"/>
      <w:r w:rsidRPr="00276B46">
        <w:rPr>
          <w:rFonts w:ascii="Times New Roman" w:eastAsia="Times New Roman" w:hAnsi="Times New Roman" w:cs="Times New Roman"/>
          <w:b/>
          <w:bCs/>
          <w:color w:val="000000" w:themeColor="text1"/>
        </w:rPr>
        <w:t>За</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радно</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место</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под</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редним</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бројем</w:t>
      </w:r>
      <w:proofErr w:type="spellEnd"/>
      <w:r w:rsidRPr="00276B46">
        <w:rPr>
          <w:rFonts w:ascii="Times New Roman" w:eastAsia="Times New Roman" w:hAnsi="Times New Roman" w:cs="Times New Roman"/>
          <w:b/>
          <w:bCs/>
          <w:color w:val="000000" w:themeColor="text1"/>
        </w:rPr>
        <w:t xml:space="preserve"> </w:t>
      </w:r>
      <w:r w:rsidR="00CD585A" w:rsidRPr="00276B46">
        <w:rPr>
          <w:rFonts w:ascii="Times New Roman" w:eastAsia="Times New Roman" w:hAnsi="Times New Roman" w:cs="Times New Roman"/>
          <w:b/>
          <w:bCs/>
          <w:color w:val="000000" w:themeColor="text1"/>
        </w:rPr>
        <w:t>1</w:t>
      </w:r>
      <w:r w:rsidRPr="00276B46">
        <w:rPr>
          <w:rFonts w:ascii="Times New Roman" w:eastAsia="Times New Roman" w:hAnsi="Times New Roman" w:cs="Times New Roman"/>
          <w:b/>
          <w:bCs/>
          <w:color w:val="000000" w:themeColor="text1"/>
          <w:lang w:val="sr-Cyrl-RS"/>
        </w:rPr>
        <w:t>.</w:t>
      </w:r>
      <w:r w:rsidRPr="00276B46">
        <w:rPr>
          <w:rFonts w:ascii="Times New Roman" w:hAnsi="Times New Roman" w:cs="Times New Roman"/>
          <w:lang w:val="sr-Cyrl-RS"/>
        </w:rPr>
        <w:t xml:space="preserve">  </w:t>
      </w:r>
      <w:r w:rsidR="00F033CA" w:rsidRPr="00276B46">
        <w:rPr>
          <w:rFonts w:ascii="Times New Roman" w:hAnsi="Times New Roman" w:cs="Times New Roman"/>
          <w:lang w:val="sr-Cyrl-RS"/>
        </w:rPr>
        <w:t xml:space="preserve">Провера знања - </w:t>
      </w:r>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познавање</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законских</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прописа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који</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регулишу</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област</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медицинских</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средстава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Закон</w:t>
      </w:r>
      <w:proofErr w:type="spellEnd"/>
      <w:r w:rsidR="00F033CA" w:rsidRPr="00276B46">
        <w:rPr>
          <w:rFonts w:ascii="Times New Roman" w:eastAsia="Times New Roman" w:hAnsi="Times New Roman" w:cs="Times New Roman"/>
        </w:rPr>
        <w:t xml:space="preserve"> о </w:t>
      </w:r>
      <w:proofErr w:type="spellStart"/>
      <w:r w:rsidR="00F033CA" w:rsidRPr="00276B46">
        <w:rPr>
          <w:rFonts w:ascii="Times New Roman" w:eastAsia="Times New Roman" w:hAnsi="Times New Roman" w:cs="Times New Roman"/>
        </w:rPr>
        <w:t>медицинским</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средствима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hAnsi="Times New Roman" w:cs="Times New Roman"/>
        </w:rPr>
        <w:t>Правилник</w:t>
      </w:r>
      <w:proofErr w:type="spellEnd"/>
      <w:r w:rsidR="00F033CA" w:rsidRPr="00276B46">
        <w:rPr>
          <w:rFonts w:ascii="Times New Roman" w:hAnsi="Times New Roman" w:cs="Times New Roman"/>
        </w:rPr>
        <w:t xml:space="preserve"> о </w:t>
      </w:r>
      <w:r w:rsidR="00F033CA" w:rsidRPr="00276B46">
        <w:rPr>
          <w:rFonts w:ascii="Times New Roman" w:hAnsi="Times New Roman" w:cs="Times New Roman"/>
          <w:lang w:val="sr-Cyrl-RS"/>
        </w:rPr>
        <w:t>регистрацији медицинског средства,</w:t>
      </w:r>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Правилник</w:t>
      </w:r>
      <w:proofErr w:type="spellEnd"/>
      <w:r w:rsidR="00F033CA" w:rsidRPr="00276B46">
        <w:rPr>
          <w:rFonts w:ascii="Times New Roman" w:hAnsi="Times New Roman" w:cs="Times New Roman"/>
        </w:rPr>
        <w:t xml:space="preserve"> о </w:t>
      </w:r>
      <w:proofErr w:type="spellStart"/>
      <w:r w:rsidR="00F033CA" w:rsidRPr="00276B46">
        <w:rPr>
          <w:rFonts w:ascii="Times New Roman" w:hAnsi="Times New Roman" w:cs="Times New Roman"/>
        </w:rPr>
        <w:t>обележавању</w:t>
      </w:r>
      <w:proofErr w:type="spellEnd"/>
      <w:r w:rsidR="00F033CA" w:rsidRPr="00276B46">
        <w:rPr>
          <w:rFonts w:ascii="Times New Roman" w:hAnsi="Times New Roman" w:cs="Times New Roman"/>
        </w:rPr>
        <w:t xml:space="preserve"> и </w:t>
      </w:r>
      <w:proofErr w:type="spellStart"/>
      <w:r w:rsidR="00F033CA" w:rsidRPr="00276B46">
        <w:rPr>
          <w:rFonts w:ascii="Times New Roman" w:hAnsi="Times New Roman" w:cs="Times New Roman"/>
        </w:rPr>
        <w:t>садржају</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упутства</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за</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употребу</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медицинског</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средства</w:t>
      </w:r>
      <w:proofErr w:type="spellEnd"/>
      <w:r w:rsidR="00F033CA" w:rsidRPr="00276B46">
        <w:rPr>
          <w:rFonts w:ascii="Times New Roman" w:hAnsi="Times New Roman" w:cs="Times New Roman"/>
          <w:lang w:val="sr-Cyrl-RS"/>
        </w:rPr>
        <w:t>,</w:t>
      </w:r>
      <w:r w:rsidR="00F033CA" w:rsidRPr="00276B46">
        <w:rPr>
          <w:rFonts w:ascii="Times New Roman" w:hAnsi="Times New Roman" w:cs="Times New Roman"/>
        </w:rPr>
        <w:t xml:space="preserve"> </w:t>
      </w:r>
      <w:r w:rsidR="00F033CA" w:rsidRPr="00276B46">
        <w:rPr>
          <w:rFonts w:ascii="Times New Roman" w:hAnsi="Times New Roman" w:cs="Times New Roman"/>
          <w:lang w:val="sr-Cyrl-RS"/>
        </w:rPr>
        <w:t>Правилник о основним захтевима за медицинска средства, Правилник о утврђивању статуса производа,</w:t>
      </w:r>
      <w:r w:rsidR="00F033CA" w:rsidRPr="00276B46">
        <w:rPr>
          <w:rFonts w:ascii="Times New Roman" w:hAnsi="Times New Roman" w:cs="Times New Roman"/>
        </w:rPr>
        <w:t xml:space="preserve"> </w:t>
      </w:r>
      <w:r w:rsidR="00F033CA" w:rsidRPr="00276B46">
        <w:rPr>
          <w:rFonts w:ascii="Times New Roman" w:hAnsi="Times New Roman" w:cs="Times New Roman"/>
          <w:lang w:val="sr-Cyrl-RS"/>
        </w:rPr>
        <w:t>Правилник о увозу медицинских средстава која нису регистрована,</w:t>
      </w:r>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Правилник</w:t>
      </w:r>
      <w:proofErr w:type="spellEnd"/>
      <w:r w:rsidR="00F033CA" w:rsidRPr="00276B46">
        <w:rPr>
          <w:rFonts w:ascii="Times New Roman" w:eastAsia="Times New Roman" w:hAnsi="Times New Roman" w:cs="Times New Roman"/>
        </w:rPr>
        <w:t xml:space="preserve"> о </w:t>
      </w:r>
      <w:proofErr w:type="spellStart"/>
      <w:r w:rsidR="00F033CA" w:rsidRPr="00276B46">
        <w:rPr>
          <w:rFonts w:ascii="Times New Roman" w:eastAsia="Times New Roman" w:hAnsi="Times New Roman" w:cs="Times New Roman"/>
        </w:rPr>
        <w:t>праћењу</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медицинских</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средстава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на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тржишту</w:t>
      </w:r>
      <w:proofErr w:type="spellEnd"/>
      <w:r w:rsidR="00F033CA" w:rsidRPr="00276B46">
        <w:rPr>
          <w:rFonts w:ascii="Times New Roman" w:eastAsia="Times New Roman" w:hAnsi="Times New Roman" w:cs="Times New Roman"/>
          <w:lang w:val="sr-Cyrl-RS"/>
        </w:rPr>
        <w:t>,</w:t>
      </w:r>
      <w:r w:rsidR="00F033CA" w:rsidRPr="00276B46">
        <w:rPr>
          <w:rFonts w:ascii="Times New Roman" w:hAnsi="Times New Roman" w:cs="Times New Roman"/>
          <w:lang w:val="sr-Cyrl-RS"/>
        </w:rPr>
        <w:t xml:space="preserve"> </w:t>
      </w:r>
      <w:proofErr w:type="spellStart"/>
      <w:r w:rsidR="00F033CA" w:rsidRPr="00276B46">
        <w:rPr>
          <w:rFonts w:ascii="Times New Roman" w:eastAsia="Times New Roman" w:hAnsi="Times New Roman" w:cs="Times New Roman"/>
        </w:rPr>
        <w:t>Правилник</w:t>
      </w:r>
      <w:proofErr w:type="spellEnd"/>
      <w:r w:rsidR="00F033CA" w:rsidRPr="00276B46">
        <w:rPr>
          <w:rFonts w:ascii="Times New Roman" w:eastAsia="Times New Roman" w:hAnsi="Times New Roman" w:cs="Times New Roman"/>
        </w:rPr>
        <w:t xml:space="preserve"> о </w:t>
      </w:r>
      <w:proofErr w:type="spellStart"/>
      <w:r w:rsidR="00F033CA" w:rsidRPr="00276B46">
        <w:rPr>
          <w:rFonts w:ascii="Times New Roman" w:eastAsia="Times New Roman" w:hAnsi="Times New Roman" w:cs="Times New Roman"/>
        </w:rPr>
        <w:t>вигиланци</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познавање</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одговарајућих</w:t>
      </w:r>
      <w:proofErr w:type="spellEnd"/>
      <w:r w:rsidR="00F033CA" w:rsidRPr="00276B46">
        <w:rPr>
          <w:rFonts w:ascii="Times New Roman" w:hAnsi="Times New Roman" w:cs="Times New Roman"/>
        </w:rPr>
        <w:t xml:space="preserve"> </w:t>
      </w:r>
      <w:r w:rsidR="00F033CA" w:rsidRPr="00276B46">
        <w:rPr>
          <w:rFonts w:ascii="Times New Roman" w:hAnsi="Times New Roman" w:cs="Times New Roman"/>
          <w:lang w:val="sr-Cyrl-RS"/>
        </w:rPr>
        <w:t xml:space="preserve">међународних </w:t>
      </w:r>
      <w:r w:rsidR="00F033CA" w:rsidRPr="00276B46">
        <w:rPr>
          <w:rFonts w:ascii="Times New Roman" w:hAnsi="Times New Roman" w:cs="Times New Roman"/>
          <w:lang w:val="ru-RU"/>
        </w:rPr>
        <w:t xml:space="preserve">прописа из области медицинских средстава (директиве </w:t>
      </w:r>
      <w:r w:rsidR="00F033CA" w:rsidRPr="00276B46">
        <w:rPr>
          <w:rFonts w:ascii="Times New Roman" w:hAnsi="Times New Roman" w:cs="Times New Roman"/>
          <w:color w:val="000000"/>
          <w:lang w:val="ru-RU"/>
        </w:rPr>
        <w:t xml:space="preserve">и регулативе </w:t>
      </w:r>
      <w:r w:rsidR="00F033CA" w:rsidRPr="00276B46">
        <w:rPr>
          <w:rFonts w:ascii="Times New Roman" w:hAnsi="Times New Roman" w:cs="Times New Roman"/>
        </w:rPr>
        <w:t>„</w:t>
      </w:r>
      <w:r w:rsidR="00F033CA" w:rsidRPr="00276B46">
        <w:rPr>
          <w:rFonts w:ascii="Times New Roman" w:hAnsi="Times New Roman" w:cs="Times New Roman"/>
          <w:i/>
          <w:lang w:val="ru-RU"/>
        </w:rPr>
        <w:t>EU</w:t>
      </w:r>
      <w:r w:rsidR="00F033CA" w:rsidRPr="00276B46">
        <w:rPr>
          <w:rFonts w:ascii="Times New Roman" w:hAnsi="Times New Roman" w:cs="Times New Roman"/>
          <w:i/>
        </w:rPr>
        <w:t>“</w:t>
      </w:r>
      <w:r w:rsidR="00F033CA" w:rsidRPr="00276B46">
        <w:rPr>
          <w:rFonts w:ascii="Times New Roman" w:hAnsi="Times New Roman" w:cs="Times New Roman"/>
          <w:lang w:val="ru-RU"/>
        </w:rPr>
        <w:t>),</w:t>
      </w:r>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које</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су</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неопходне</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за</w:t>
      </w:r>
      <w:proofErr w:type="spellEnd"/>
      <w:r w:rsidR="00F033CA" w:rsidRPr="00276B46">
        <w:rPr>
          <w:rFonts w:ascii="Times New Roman" w:hAnsi="Times New Roman" w:cs="Times New Roman"/>
        </w:rPr>
        <w:t xml:space="preserve"> </w:t>
      </w:r>
      <w:proofErr w:type="spellStart"/>
      <w:r w:rsidR="00F033CA" w:rsidRPr="00276B46">
        <w:rPr>
          <w:rFonts w:ascii="Times New Roman" w:hAnsi="Times New Roman" w:cs="Times New Roman"/>
        </w:rPr>
        <w:t>процену</w:t>
      </w:r>
      <w:proofErr w:type="spellEnd"/>
      <w:r w:rsidR="00F033CA" w:rsidRPr="00276B46">
        <w:rPr>
          <w:rFonts w:ascii="Times New Roman" w:hAnsi="Times New Roman" w:cs="Times New Roman"/>
        </w:rPr>
        <w:t xml:space="preserve"> </w:t>
      </w:r>
      <w:r w:rsidR="00F033CA" w:rsidRPr="00276B46">
        <w:rPr>
          <w:rFonts w:ascii="Times New Roman" w:hAnsi="Times New Roman" w:cs="Times New Roman"/>
          <w:lang w:val="sr-Cyrl-RS"/>
        </w:rPr>
        <w:t>перформанси и сигурности медицинског средства,</w:t>
      </w:r>
      <w:r w:rsidR="00F033CA" w:rsidRPr="00276B46">
        <w:rPr>
          <w:rFonts w:ascii="Times New Roman" w:hAnsi="Times New Roman" w:cs="Times New Roman"/>
        </w:rPr>
        <w:t xml:space="preserve"> </w:t>
      </w:r>
      <w:proofErr w:type="spellStart"/>
      <w:r w:rsidR="00F033CA" w:rsidRPr="00276B46">
        <w:rPr>
          <w:rFonts w:ascii="Times New Roman" w:eastAsia="Times New Roman" w:hAnsi="Times New Roman" w:cs="Times New Roman"/>
        </w:rPr>
        <w:t>као</w:t>
      </w:r>
      <w:proofErr w:type="spellEnd"/>
      <w:r w:rsidR="00F033CA" w:rsidRPr="00276B46">
        <w:rPr>
          <w:rFonts w:ascii="Times New Roman" w:eastAsia="Times New Roman" w:hAnsi="Times New Roman" w:cs="Times New Roman"/>
        </w:rPr>
        <w:t xml:space="preserve"> и </w:t>
      </w:r>
      <w:proofErr w:type="spellStart"/>
      <w:r w:rsidR="00F033CA" w:rsidRPr="00276B46">
        <w:rPr>
          <w:rFonts w:ascii="Times New Roman" w:eastAsia="Times New Roman" w:hAnsi="Times New Roman" w:cs="Times New Roman"/>
        </w:rPr>
        <w:t>познавање</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делокруга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рада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Агенције</w:t>
      </w:r>
      <w:proofErr w:type="spellEnd"/>
      <w:r w:rsidR="00F033CA" w:rsidRPr="00276B46">
        <w:rPr>
          <w:rFonts w:ascii="Times New Roman" w:eastAsia="Times New Roman" w:hAnsi="Times New Roman" w:cs="Times New Roman"/>
        </w:rPr>
        <w:t xml:space="preserve"> и </w:t>
      </w:r>
      <w:proofErr w:type="spellStart"/>
      <w:r w:rsidR="00F033CA" w:rsidRPr="00276B46">
        <w:rPr>
          <w:rFonts w:ascii="Times New Roman" w:eastAsia="Times New Roman" w:hAnsi="Times New Roman" w:cs="Times New Roman"/>
        </w:rPr>
        <w:t>области</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рада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на</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радном</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месту</w:t>
      </w:r>
      <w:proofErr w:type="spellEnd"/>
      <w:r w:rsidR="00F033CA" w:rsidRPr="00276B46">
        <w:rPr>
          <w:rFonts w:ascii="Times New Roman" w:eastAsia="Times New Roman" w:hAnsi="Times New Roman" w:cs="Times New Roman"/>
        </w:rPr>
        <w:t xml:space="preserve"> - </w:t>
      </w:r>
      <w:proofErr w:type="spellStart"/>
      <w:r w:rsidR="00F033CA" w:rsidRPr="00276B46">
        <w:rPr>
          <w:rFonts w:ascii="Times New Roman" w:eastAsia="Times New Roman" w:hAnsi="Times New Roman" w:cs="Times New Roman"/>
        </w:rPr>
        <w:t>провераваће</w:t>
      </w:r>
      <w:proofErr w:type="spellEnd"/>
      <w:r w:rsidR="00F033CA" w:rsidRPr="00276B46">
        <w:rPr>
          <w:rFonts w:ascii="Times New Roman" w:eastAsia="Times New Roman" w:hAnsi="Times New Roman" w:cs="Times New Roman"/>
        </w:rPr>
        <w:t xml:space="preserve"> </w:t>
      </w:r>
      <w:proofErr w:type="spellStart"/>
      <w:r w:rsidR="00F033CA" w:rsidRPr="00276B46">
        <w:rPr>
          <w:rFonts w:ascii="Times New Roman" w:eastAsia="Times New Roman" w:hAnsi="Times New Roman" w:cs="Times New Roman"/>
        </w:rPr>
        <w:t>се</w:t>
      </w:r>
      <w:proofErr w:type="spellEnd"/>
      <w:r w:rsidR="00F033CA" w:rsidRPr="00276B46">
        <w:rPr>
          <w:rFonts w:ascii="Times New Roman" w:eastAsia="Times New Roman" w:hAnsi="Times New Roman" w:cs="Times New Roman"/>
        </w:rPr>
        <w:t xml:space="preserve">  </w:t>
      </w:r>
      <w:r w:rsidR="00F033CA" w:rsidRPr="00276B46">
        <w:rPr>
          <w:rFonts w:ascii="Times New Roman" w:hAnsi="Times New Roman" w:cs="Times New Roman"/>
          <w:color w:val="000000" w:themeColor="text1"/>
          <w:lang w:val="sr-Latn-RS"/>
        </w:rPr>
        <w:t>у две фазе изборног поступка. У првој фази изборног поступка писменим тестом</w:t>
      </w:r>
      <w:r w:rsidR="00F033CA" w:rsidRPr="00276B46">
        <w:rPr>
          <w:rFonts w:ascii="Times New Roman" w:hAnsi="Times New Roman" w:cs="Times New Roman"/>
          <w:color w:val="000000" w:themeColor="text1"/>
          <w:lang w:val="sr-Cyrl-RS"/>
        </w:rPr>
        <w:t>,</w:t>
      </w:r>
      <w:r w:rsidR="00F033CA" w:rsidRPr="00276B46">
        <w:rPr>
          <w:rFonts w:ascii="Times New Roman" w:hAnsi="Times New Roman" w:cs="Times New Roman"/>
          <w:color w:val="000000" w:themeColor="text1"/>
          <w:lang w:val="sr-Latn-RS"/>
        </w:rPr>
        <w:t xml:space="preserve"> а кандидати који покажу одређ</w:t>
      </w:r>
      <w:r w:rsidR="00F033CA" w:rsidRPr="00276B46">
        <w:rPr>
          <w:rFonts w:ascii="Times New Roman" w:hAnsi="Times New Roman" w:cs="Times New Roman"/>
          <w:color w:val="000000" w:themeColor="text1"/>
          <w:lang w:val="sr-Cyrl-RS"/>
        </w:rPr>
        <w:t>е</w:t>
      </w:r>
      <w:r w:rsidR="00F033CA" w:rsidRPr="00276B46">
        <w:rPr>
          <w:rFonts w:ascii="Times New Roman" w:hAnsi="Times New Roman" w:cs="Times New Roman"/>
          <w:color w:val="000000" w:themeColor="text1"/>
          <w:lang w:val="sr-Latn-RS"/>
        </w:rPr>
        <w:t>ни ниво знања (80% тачних одговора) и прођу прву фазу изборног поступка биће позвани на другу фазу изборног поступка где ће се провера знања и вештина комуникације вршити усмено (разговором)</w:t>
      </w:r>
      <w:r w:rsidR="00F033CA" w:rsidRPr="00276B46">
        <w:rPr>
          <w:rFonts w:ascii="Times New Roman" w:hAnsi="Times New Roman" w:cs="Times New Roman"/>
          <w:color w:val="000000" w:themeColor="text1"/>
          <w:lang w:val="sr-Cyrl-RS"/>
        </w:rPr>
        <w:t>.</w:t>
      </w:r>
    </w:p>
    <w:p w14:paraId="06B3BA5B" w14:textId="1CF2107C" w:rsidR="003D7C8F" w:rsidRDefault="003D7C8F" w:rsidP="004E41D0">
      <w:pPr>
        <w:pStyle w:val="ListParagraph"/>
        <w:spacing w:after="0" w:line="240" w:lineRule="auto"/>
        <w:ind w:left="0"/>
        <w:jc w:val="both"/>
        <w:rPr>
          <w:rFonts w:ascii="Times New Roman" w:hAnsi="Times New Roman" w:cs="Times New Roman"/>
          <w:lang w:val="sr-Cyrl-RS"/>
        </w:rPr>
      </w:pPr>
      <w:proofErr w:type="spellStart"/>
      <w:r w:rsidRPr="00276B46">
        <w:rPr>
          <w:rFonts w:ascii="Times New Roman" w:eastAsia="Times New Roman" w:hAnsi="Times New Roman" w:cs="Times New Roman"/>
          <w:b/>
          <w:bCs/>
          <w:color w:val="000000" w:themeColor="text1"/>
        </w:rPr>
        <w:t>За</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радно</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место</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под</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редним</w:t>
      </w:r>
      <w:proofErr w:type="spellEnd"/>
      <w:r w:rsidRPr="00276B46">
        <w:rPr>
          <w:rFonts w:ascii="Times New Roman" w:eastAsia="Times New Roman" w:hAnsi="Times New Roman" w:cs="Times New Roman"/>
          <w:b/>
          <w:bCs/>
          <w:color w:val="000000" w:themeColor="text1"/>
        </w:rPr>
        <w:t xml:space="preserve"> </w:t>
      </w:r>
      <w:proofErr w:type="spellStart"/>
      <w:r w:rsidRPr="00276B46">
        <w:rPr>
          <w:rFonts w:ascii="Times New Roman" w:eastAsia="Times New Roman" w:hAnsi="Times New Roman" w:cs="Times New Roman"/>
          <w:b/>
          <w:bCs/>
          <w:color w:val="000000" w:themeColor="text1"/>
        </w:rPr>
        <w:t>бројем</w:t>
      </w:r>
      <w:proofErr w:type="spellEnd"/>
      <w:r w:rsidRPr="00276B46">
        <w:rPr>
          <w:rFonts w:ascii="Times New Roman" w:eastAsia="Times New Roman" w:hAnsi="Times New Roman" w:cs="Times New Roman"/>
          <w:b/>
          <w:bCs/>
          <w:color w:val="000000" w:themeColor="text1"/>
          <w:lang w:val="sr-Cyrl-RS"/>
        </w:rPr>
        <w:t xml:space="preserve"> </w:t>
      </w:r>
      <w:r w:rsidR="002A6E16">
        <w:rPr>
          <w:rFonts w:ascii="Times New Roman" w:eastAsia="Times New Roman" w:hAnsi="Times New Roman" w:cs="Times New Roman"/>
          <w:b/>
          <w:bCs/>
          <w:color w:val="000000" w:themeColor="text1"/>
          <w:lang w:val="sr-Cyrl-RS"/>
        </w:rPr>
        <w:t>2</w:t>
      </w:r>
      <w:r w:rsidRPr="00276B46">
        <w:rPr>
          <w:rFonts w:ascii="Times New Roman" w:eastAsia="Times New Roman" w:hAnsi="Times New Roman" w:cs="Times New Roman"/>
          <w:b/>
          <w:bCs/>
          <w:color w:val="000000" w:themeColor="text1"/>
          <w:lang w:val="sr-Cyrl-RS"/>
        </w:rPr>
        <w:t>.</w:t>
      </w:r>
      <w:r w:rsidRPr="00276B46">
        <w:rPr>
          <w:rFonts w:ascii="Times New Roman" w:hAnsi="Times New Roman" w:cs="Times New Roman"/>
          <w:lang w:val="sr-Cyrl-RS"/>
        </w:rPr>
        <w:t xml:space="preserve"> Провера знања –</w:t>
      </w:r>
      <w:r w:rsidR="004E41D0" w:rsidRPr="00276B46">
        <w:rPr>
          <w:rFonts w:ascii="Times New Roman" w:hAnsi="Times New Roman" w:cs="Times New Roman"/>
          <w:lang w:val="sr-Cyrl-CS"/>
        </w:rPr>
        <w:t xml:space="preserve"> познавање прописа (Закон о лековима и медицинским средствима, Правилник о садржају и начину обележавања спољњег и унутрашњег паковања лека, додатном обележавању, као и садржају упутства за лек, Правилник о садржају захтева и документације, као и начину добијања дозволе за стављање лека у промет) </w:t>
      </w:r>
      <w:proofErr w:type="spellStart"/>
      <w:r w:rsidR="00F434B3" w:rsidRPr="00276B46">
        <w:rPr>
          <w:rFonts w:ascii="Times New Roman" w:hAnsi="Times New Roman" w:cs="Times New Roman"/>
        </w:rPr>
        <w:t>као</w:t>
      </w:r>
      <w:proofErr w:type="spellEnd"/>
      <w:r w:rsidR="00F434B3" w:rsidRPr="00276B46">
        <w:rPr>
          <w:rFonts w:ascii="Times New Roman" w:hAnsi="Times New Roman" w:cs="Times New Roman"/>
        </w:rPr>
        <w:t xml:space="preserve"> и </w:t>
      </w:r>
      <w:proofErr w:type="spellStart"/>
      <w:r w:rsidR="00F434B3" w:rsidRPr="00276B46">
        <w:rPr>
          <w:rFonts w:ascii="Times New Roman" w:hAnsi="Times New Roman" w:cs="Times New Roman"/>
        </w:rPr>
        <w:t>познавање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делокруга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рада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Агенције</w:t>
      </w:r>
      <w:proofErr w:type="spellEnd"/>
      <w:r w:rsidR="00F434B3" w:rsidRPr="00276B46">
        <w:rPr>
          <w:rFonts w:ascii="Times New Roman" w:hAnsi="Times New Roman" w:cs="Times New Roman"/>
        </w:rPr>
        <w:t xml:space="preserve"> и </w:t>
      </w:r>
      <w:proofErr w:type="spellStart"/>
      <w:r w:rsidR="00F434B3" w:rsidRPr="00276B46">
        <w:rPr>
          <w:rFonts w:ascii="Times New Roman" w:hAnsi="Times New Roman" w:cs="Times New Roman"/>
        </w:rPr>
        <w:t>области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рада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на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радном</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месту</w:t>
      </w:r>
      <w:proofErr w:type="spellEnd"/>
      <w:r w:rsidR="00F434B3" w:rsidRPr="00276B46">
        <w:rPr>
          <w:rFonts w:ascii="Times New Roman" w:hAnsi="Times New Roman" w:cs="Times New Roman"/>
        </w:rPr>
        <w:t xml:space="preserve"> - </w:t>
      </w:r>
      <w:proofErr w:type="spellStart"/>
      <w:r w:rsidR="00F434B3" w:rsidRPr="00276B46">
        <w:rPr>
          <w:rFonts w:ascii="Times New Roman" w:hAnsi="Times New Roman" w:cs="Times New Roman"/>
        </w:rPr>
        <w:t>провераваће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се</w:t>
      </w:r>
      <w:proofErr w:type="spellEnd"/>
      <w:r w:rsidR="00F434B3" w:rsidRPr="00276B46">
        <w:rPr>
          <w:rFonts w:ascii="Times New Roman" w:hAnsi="Times New Roman" w:cs="Times New Roman"/>
        </w:rPr>
        <w:t xml:space="preserve"> у </w:t>
      </w:r>
      <w:proofErr w:type="spellStart"/>
      <w:r w:rsidR="00F434B3" w:rsidRPr="00276B46">
        <w:rPr>
          <w:rFonts w:ascii="Times New Roman" w:hAnsi="Times New Roman" w:cs="Times New Roman"/>
        </w:rPr>
        <w:t>две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фазе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изборног</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поступка</w:t>
      </w:r>
      <w:proofErr w:type="spellEnd"/>
      <w:r w:rsidR="00F434B3" w:rsidRPr="00276B46">
        <w:rPr>
          <w:rFonts w:ascii="Times New Roman" w:hAnsi="Times New Roman" w:cs="Times New Roman"/>
        </w:rPr>
        <w:t xml:space="preserve">. У </w:t>
      </w:r>
      <w:proofErr w:type="spellStart"/>
      <w:r w:rsidR="00F434B3" w:rsidRPr="00276B46">
        <w:rPr>
          <w:rFonts w:ascii="Times New Roman" w:hAnsi="Times New Roman" w:cs="Times New Roman"/>
        </w:rPr>
        <w:t>првој</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фази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изборног</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поступка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писменим</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тестом</w:t>
      </w:r>
      <w:proofErr w:type="spellEnd"/>
      <w:r w:rsidR="00F434B3" w:rsidRPr="00276B46">
        <w:rPr>
          <w:rFonts w:ascii="Times New Roman" w:hAnsi="Times New Roman" w:cs="Times New Roman"/>
        </w:rPr>
        <w:t xml:space="preserve">, а </w:t>
      </w:r>
      <w:proofErr w:type="spellStart"/>
      <w:r w:rsidR="00F434B3" w:rsidRPr="00276B46">
        <w:rPr>
          <w:rFonts w:ascii="Times New Roman" w:hAnsi="Times New Roman" w:cs="Times New Roman"/>
        </w:rPr>
        <w:t>кандидати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који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покажу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одређни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ниво</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знања</w:t>
      </w:r>
      <w:proofErr w:type="spellEnd"/>
      <w:r w:rsidR="00F434B3" w:rsidRPr="00276B46">
        <w:rPr>
          <w:rFonts w:ascii="Times New Roman" w:hAnsi="Times New Roman" w:cs="Times New Roman"/>
        </w:rPr>
        <w:t xml:space="preserve"> (80% </w:t>
      </w:r>
      <w:proofErr w:type="spellStart"/>
      <w:r w:rsidR="00F434B3" w:rsidRPr="00276B46">
        <w:rPr>
          <w:rFonts w:ascii="Times New Roman" w:hAnsi="Times New Roman" w:cs="Times New Roman"/>
        </w:rPr>
        <w:t>тачних</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одговора</w:t>
      </w:r>
      <w:proofErr w:type="spellEnd"/>
      <w:r w:rsidR="00F434B3" w:rsidRPr="00276B46">
        <w:rPr>
          <w:rFonts w:ascii="Times New Roman" w:hAnsi="Times New Roman" w:cs="Times New Roman"/>
        </w:rPr>
        <w:t xml:space="preserve">) и </w:t>
      </w:r>
      <w:proofErr w:type="spellStart"/>
      <w:r w:rsidR="00F434B3" w:rsidRPr="00276B46">
        <w:rPr>
          <w:rFonts w:ascii="Times New Roman" w:hAnsi="Times New Roman" w:cs="Times New Roman"/>
        </w:rPr>
        <w:t>прођу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прву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фазу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изборног</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поступка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биће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позвани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на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другу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фазу</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изборног</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поступка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где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ће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се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провера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знања</w:t>
      </w:r>
      <w:proofErr w:type="spellEnd"/>
      <w:r w:rsidR="00F434B3" w:rsidRPr="00276B46">
        <w:rPr>
          <w:rFonts w:ascii="Times New Roman" w:hAnsi="Times New Roman" w:cs="Times New Roman"/>
        </w:rPr>
        <w:t xml:space="preserve"> и </w:t>
      </w:r>
      <w:proofErr w:type="spellStart"/>
      <w:r w:rsidR="00F434B3" w:rsidRPr="00276B46">
        <w:rPr>
          <w:rFonts w:ascii="Times New Roman" w:hAnsi="Times New Roman" w:cs="Times New Roman"/>
        </w:rPr>
        <w:t>вештина</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комуникације</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вршити</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усмено</w:t>
      </w:r>
      <w:proofErr w:type="spellEnd"/>
      <w:r w:rsidR="00F434B3" w:rsidRPr="00276B46">
        <w:rPr>
          <w:rFonts w:ascii="Times New Roman" w:hAnsi="Times New Roman" w:cs="Times New Roman"/>
        </w:rPr>
        <w:t xml:space="preserve"> (</w:t>
      </w:r>
      <w:proofErr w:type="spellStart"/>
      <w:r w:rsidR="00F434B3" w:rsidRPr="00276B46">
        <w:rPr>
          <w:rFonts w:ascii="Times New Roman" w:hAnsi="Times New Roman" w:cs="Times New Roman"/>
        </w:rPr>
        <w:t>разговором</w:t>
      </w:r>
      <w:proofErr w:type="spellEnd"/>
      <w:r w:rsidR="00F434B3" w:rsidRPr="00276B46">
        <w:rPr>
          <w:rFonts w:ascii="Times New Roman" w:hAnsi="Times New Roman" w:cs="Times New Roman"/>
          <w:lang w:val="sr-Latn-RS"/>
        </w:rPr>
        <w:t>).</w:t>
      </w:r>
    </w:p>
    <w:p w14:paraId="5B0EEF19" w14:textId="364A973E" w:rsidR="002A6E16" w:rsidRPr="009F7135" w:rsidRDefault="002A6E16" w:rsidP="002A6E16">
      <w:pPr>
        <w:pStyle w:val="ListParagraph"/>
        <w:spacing w:after="0" w:line="240" w:lineRule="auto"/>
        <w:ind w:left="0"/>
        <w:jc w:val="both"/>
        <w:rPr>
          <w:rFonts w:ascii="Times New Roman" w:hAnsi="Times New Roman" w:cs="Times New Roman"/>
        </w:rPr>
      </w:pPr>
      <w:proofErr w:type="spellStart"/>
      <w:r w:rsidRPr="009F7135">
        <w:rPr>
          <w:rFonts w:ascii="Times New Roman" w:eastAsia="Times New Roman" w:hAnsi="Times New Roman" w:cs="Times New Roman"/>
          <w:b/>
          <w:bCs/>
          <w:color w:val="000000" w:themeColor="text1"/>
        </w:rPr>
        <w:t>За</w:t>
      </w:r>
      <w:proofErr w:type="spellEnd"/>
      <w:r w:rsidRPr="009F7135">
        <w:rPr>
          <w:rFonts w:ascii="Times New Roman" w:eastAsia="Times New Roman" w:hAnsi="Times New Roman" w:cs="Times New Roman"/>
          <w:b/>
          <w:bCs/>
          <w:color w:val="000000" w:themeColor="text1"/>
        </w:rPr>
        <w:t xml:space="preserve"> </w:t>
      </w:r>
      <w:proofErr w:type="spellStart"/>
      <w:r w:rsidRPr="009F7135">
        <w:rPr>
          <w:rFonts w:ascii="Times New Roman" w:eastAsia="Times New Roman" w:hAnsi="Times New Roman" w:cs="Times New Roman"/>
          <w:b/>
          <w:bCs/>
          <w:color w:val="000000" w:themeColor="text1"/>
        </w:rPr>
        <w:t>радно</w:t>
      </w:r>
      <w:proofErr w:type="spellEnd"/>
      <w:r w:rsidRPr="009F7135">
        <w:rPr>
          <w:rFonts w:ascii="Times New Roman" w:eastAsia="Times New Roman" w:hAnsi="Times New Roman" w:cs="Times New Roman"/>
          <w:b/>
          <w:bCs/>
          <w:color w:val="000000" w:themeColor="text1"/>
        </w:rPr>
        <w:t xml:space="preserve"> </w:t>
      </w:r>
      <w:proofErr w:type="spellStart"/>
      <w:r w:rsidRPr="009F7135">
        <w:rPr>
          <w:rFonts w:ascii="Times New Roman" w:eastAsia="Times New Roman" w:hAnsi="Times New Roman" w:cs="Times New Roman"/>
          <w:b/>
          <w:bCs/>
          <w:color w:val="000000" w:themeColor="text1"/>
        </w:rPr>
        <w:t>место</w:t>
      </w:r>
      <w:proofErr w:type="spellEnd"/>
      <w:r w:rsidRPr="009F7135">
        <w:rPr>
          <w:rFonts w:ascii="Times New Roman" w:eastAsia="Times New Roman" w:hAnsi="Times New Roman" w:cs="Times New Roman"/>
          <w:b/>
          <w:bCs/>
          <w:color w:val="000000" w:themeColor="text1"/>
        </w:rPr>
        <w:t xml:space="preserve"> </w:t>
      </w:r>
      <w:proofErr w:type="spellStart"/>
      <w:r w:rsidRPr="009F7135">
        <w:rPr>
          <w:rFonts w:ascii="Times New Roman" w:eastAsia="Times New Roman" w:hAnsi="Times New Roman" w:cs="Times New Roman"/>
          <w:b/>
          <w:bCs/>
          <w:color w:val="000000" w:themeColor="text1"/>
        </w:rPr>
        <w:t>под</w:t>
      </w:r>
      <w:proofErr w:type="spellEnd"/>
      <w:r w:rsidRPr="009F7135">
        <w:rPr>
          <w:rFonts w:ascii="Times New Roman" w:eastAsia="Times New Roman" w:hAnsi="Times New Roman" w:cs="Times New Roman"/>
          <w:b/>
          <w:bCs/>
          <w:color w:val="000000" w:themeColor="text1"/>
        </w:rPr>
        <w:t xml:space="preserve"> </w:t>
      </w:r>
      <w:proofErr w:type="spellStart"/>
      <w:r w:rsidRPr="009F7135">
        <w:rPr>
          <w:rFonts w:ascii="Times New Roman" w:eastAsia="Times New Roman" w:hAnsi="Times New Roman" w:cs="Times New Roman"/>
          <w:b/>
          <w:bCs/>
          <w:color w:val="000000" w:themeColor="text1"/>
        </w:rPr>
        <w:t>редним</w:t>
      </w:r>
      <w:proofErr w:type="spellEnd"/>
      <w:r w:rsidRPr="009F7135">
        <w:rPr>
          <w:rFonts w:ascii="Times New Roman" w:eastAsia="Times New Roman" w:hAnsi="Times New Roman" w:cs="Times New Roman"/>
          <w:b/>
          <w:bCs/>
          <w:color w:val="000000" w:themeColor="text1"/>
        </w:rPr>
        <w:t xml:space="preserve"> </w:t>
      </w:r>
      <w:proofErr w:type="spellStart"/>
      <w:r w:rsidRPr="009F7135">
        <w:rPr>
          <w:rFonts w:ascii="Times New Roman" w:eastAsia="Times New Roman" w:hAnsi="Times New Roman" w:cs="Times New Roman"/>
          <w:b/>
          <w:bCs/>
          <w:color w:val="000000" w:themeColor="text1"/>
        </w:rPr>
        <w:t>бројем</w:t>
      </w:r>
      <w:proofErr w:type="spellEnd"/>
      <w:r w:rsidRPr="009F7135">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lang w:val="sr-Cyrl-RS"/>
        </w:rPr>
        <w:t>3</w:t>
      </w:r>
      <w:r w:rsidRPr="009F7135">
        <w:rPr>
          <w:rFonts w:ascii="Times New Roman" w:eastAsia="Times New Roman" w:hAnsi="Times New Roman" w:cs="Times New Roman"/>
          <w:b/>
          <w:bCs/>
          <w:color w:val="000000" w:themeColor="text1"/>
          <w:lang w:val="sr-Cyrl-RS"/>
        </w:rPr>
        <w:t>.</w:t>
      </w:r>
      <w:r w:rsidRPr="009F7135">
        <w:rPr>
          <w:rFonts w:ascii="Times New Roman" w:hAnsi="Times New Roman" w:cs="Times New Roman"/>
          <w:lang w:val="sr-Cyrl-RS"/>
        </w:rPr>
        <w:t xml:space="preserve">  </w:t>
      </w:r>
      <w:r w:rsidRPr="009F7135">
        <w:rPr>
          <w:rFonts w:ascii="Times New Roman" w:hAnsi="Times New Roman" w:cs="Times New Roman"/>
          <w:bCs/>
          <w:color w:val="000000" w:themeColor="text1"/>
          <w:lang w:val="sr-Cyrl-RS"/>
        </w:rPr>
        <w:t>П</w:t>
      </w:r>
      <w:r w:rsidRPr="009F7135">
        <w:rPr>
          <w:rFonts w:ascii="Times New Roman" w:hAnsi="Times New Roman" w:cs="Times New Roman"/>
          <w:color w:val="000000" w:themeColor="text1"/>
          <w:lang w:val="sr-Latn-RS"/>
        </w:rPr>
        <w:t>ровера знања –</w:t>
      </w:r>
      <w:r w:rsidRPr="009F7135">
        <w:rPr>
          <w:rFonts w:ascii="Times New Roman" w:hAnsi="Times New Roman" w:cs="Times New Roman"/>
          <w:color w:val="000000"/>
          <w:bdr w:val="none" w:sz="0" w:space="0" w:color="auto" w:frame="1"/>
          <w:shd w:val="clear" w:color="auto" w:fill="FFFFFF"/>
          <w:lang w:val="sr-Latn-RS"/>
        </w:rPr>
        <w:t xml:space="preserve"> </w:t>
      </w:r>
      <w:r w:rsidRPr="009F7135">
        <w:rPr>
          <w:rFonts w:ascii="Times New Roman" w:hAnsi="Times New Roman" w:cs="Times New Roman"/>
          <w:lang w:val="sr-Latn-RS"/>
        </w:rPr>
        <w:t xml:space="preserve">познавање законских прописа који регулишу област </w:t>
      </w:r>
      <w:r>
        <w:rPr>
          <w:rFonts w:ascii="Times New Roman" w:hAnsi="Times New Roman" w:cs="Times New Roman"/>
          <w:lang w:val="sr-Cyrl-RS"/>
        </w:rPr>
        <w:t xml:space="preserve">финансија </w:t>
      </w:r>
      <w:r w:rsidRPr="009F7135">
        <w:rPr>
          <w:rFonts w:ascii="Times New Roman" w:hAnsi="Times New Roman" w:cs="Times New Roman"/>
          <w:lang w:val="sr-Latn-RS"/>
        </w:rPr>
        <w:t>(</w:t>
      </w:r>
      <w:r w:rsidRPr="009F7135">
        <w:rPr>
          <w:rFonts w:ascii="Times New Roman" w:hAnsi="Times New Roman" w:cs="Times New Roman"/>
          <w:color w:val="000000" w:themeColor="text1"/>
          <w:lang w:val="sr-Cyrl-RS"/>
        </w:rPr>
        <w:t>Закон о рачуноводству, Закон о порезу на добит, Закон о ревизији, Правилник о контном оквиру, Закон о раду, Закон о порезу на доходак грађана, Закон о доприносима за обавезно социјално осигурање и Закон о здравственом осигурању</w:t>
      </w:r>
      <w:r w:rsidRPr="009F7135">
        <w:rPr>
          <w:rFonts w:ascii="Times New Roman" w:hAnsi="Times New Roman" w:cs="Times New Roman"/>
          <w:lang w:val="sr-Latn-RS"/>
        </w:rPr>
        <w:t>), као и познавање делокруга рада Агенције и области рада на радном месту -провераваће се у две фазе изборног поступка. У првој фази изборног поступка писменим тестом а кандидати који покажу одређни ниво знања (80% тачних одговора) и прођу прву фазу изборног поступка биће позвани на другу фазу изборног поступка где ће се провера знања и вештина комуникације вршити усмено (разговором)</w:t>
      </w:r>
      <w:r w:rsidRPr="009F7135">
        <w:rPr>
          <w:rFonts w:ascii="Times New Roman" w:hAnsi="Times New Roman" w:cs="Times New Roman"/>
          <w:lang w:val="sr-Cyrl-RS"/>
        </w:rPr>
        <w:t>.</w:t>
      </w:r>
    </w:p>
    <w:p w14:paraId="6F594D67" w14:textId="0A96E128" w:rsidR="00EC059A" w:rsidRPr="00644E25" w:rsidRDefault="00EC059A" w:rsidP="00EC059A">
      <w:pPr>
        <w:pStyle w:val="NoSpacing"/>
        <w:jc w:val="both"/>
        <w:rPr>
          <w:rFonts w:ascii="Times New Roman" w:hAnsi="Times New Roman"/>
        </w:rPr>
      </w:pPr>
      <w:proofErr w:type="spellStart"/>
      <w:r w:rsidRPr="00644E25">
        <w:rPr>
          <w:rFonts w:ascii="Times New Roman" w:eastAsia="Times New Roman" w:hAnsi="Times New Roman"/>
          <w:b/>
          <w:bCs/>
          <w:color w:val="000000" w:themeColor="text1"/>
        </w:rPr>
        <w:t>За</w:t>
      </w:r>
      <w:proofErr w:type="spellEnd"/>
      <w:r w:rsidRPr="00644E25">
        <w:rPr>
          <w:rFonts w:ascii="Times New Roman" w:eastAsia="Times New Roman" w:hAnsi="Times New Roman"/>
          <w:b/>
          <w:bCs/>
          <w:color w:val="000000" w:themeColor="text1"/>
        </w:rPr>
        <w:t xml:space="preserve"> </w:t>
      </w:r>
      <w:proofErr w:type="spellStart"/>
      <w:r w:rsidRPr="00644E25">
        <w:rPr>
          <w:rFonts w:ascii="Times New Roman" w:eastAsia="Times New Roman" w:hAnsi="Times New Roman"/>
          <w:b/>
          <w:bCs/>
          <w:color w:val="000000" w:themeColor="text1"/>
        </w:rPr>
        <w:t>радно</w:t>
      </w:r>
      <w:proofErr w:type="spellEnd"/>
      <w:r w:rsidRPr="00644E25">
        <w:rPr>
          <w:rFonts w:ascii="Times New Roman" w:eastAsia="Times New Roman" w:hAnsi="Times New Roman"/>
          <w:b/>
          <w:bCs/>
          <w:color w:val="000000" w:themeColor="text1"/>
        </w:rPr>
        <w:t xml:space="preserve"> </w:t>
      </w:r>
      <w:proofErr w:type="spellStart"/>
      <w:r w:rsidRPr="00644E25">
        <w:rPr>
          <w:rFonts w:ascii="Times New Roman" w:eastAsia="Times New Roman" w:hAnsi="Times New Roman"/>
          <w:b/>
          <w:bCs/>
          <w:color w:val="000000" w:themeColor="text1"/>
        </w:rPr>
        <w:t>место</w:t>
      </w:r>
      <w:proofErr w:type="spellEnd"/>
      <w:r w:rsidRPr="00644E25">
        <w:rPr>
          <w:rFonts w:ascii="Times New Roman" w:eastAsia="Times New Roman" w:hAnsi="Times New Roman"/>
          <w:b/>
          <w:bCs/>
          <w:color w:val="000000" w:themeColor="text1"/>
        </w:rPr>
        <w:t xml:space="preserve"> </w:t>
      </w:r>
      <w:proofErr w:type="spellStart"/>
      <w:r w:rsidRPr="00644E25">
        <w:rPr>
          <w:rFonts w:ascii="Times New Roman" w:eastAsia="Times New Roman" w:hAnsi="Times New Roman"/>
          <w:b/>
          <w:bCs/>
          <w:color w:val="000000" w:themeColor="text1"/>
        </w:rPr>
        <w:t>под</w:t>
      </w:r>
      <w:proofErr w:type="spellEnd"/>
      <w:r w:rsidRPr="00644E25">
        <w:rPr>
          <w:rFonts w:ascii="Times New Roman" w:eastAsia="Times New Roman" w:hAnsi="Times New Roman"/>
          <w:b/>
          <w:bCs/>
          <w:color w:val="000000" w:themeColor="text1"/>
        </w:rPr>
        <w:t xml:space="preserve"> </w:t>
      </w:r>
      <w:proofErr w:type="spellStart"/>
      <w:r w:rsidRPr="00644E25">
        <w:rPr>
          <w:rFonts w:ascii="Times New Roman" w:eastAsia="Times New Roman" w:hAnsi="Times New Roman"/>
          <w:b/>
          <w:bCs/>
          <w:color w:val="000000" w:themeColor="text1"/>
        </w:rPr>
        <w:t>редним</w:t>
      </w:r>
      <w:proofErr w:type="spellEnd"/>
      <w:r w:rsidRPr="00644E25">
        <w:rPr>
          <w:rFonts w:ascii="Times New Roman" w:eastAsia="Times New Roman" w:hAnsi="Times New Roman"/>
          <w:b/>
          <w:bCs/>
          <w:color w:val="000000" w:themeColor="text1"/>
        </w:rPr>
        <w:t xml:space="preserve"> </w:t>
      </w:r>
      <w:proofErr w:type="spellStart"/>
      <w:r w:rsidRPr="00644E25">
        <w:rPr>
          <w:rFonts w:ascii="Times New Roman" w:eastAsia="Times New Roman" w:hAnsi="Times New Roman"/>
          <w:b/>
          <w:bCs/>
          <w:color w:val="000000" w:themeColor="text1"/>
        </w:rPr>
        <w:t>бројем</w:t>
      </w:r>
      <w:proofErr w:type="spellEnd"/>
      <w:r w:rsidRPr="00644E25">
        <w:rPr>
          <w:rFonts w:ascii="Times New Roman" w:eastAsia="Times New Roman" w:hAnsi="Times New Roman"/>
          <w:b/>
          <w:bCs/>
          <w:color w:val="000000" w:themeColor="text1"/>
        </w:rPr>
        <w:t xml:space="preserve"> </w:t>
      </w:r>
      <w:r>
        <w:rPr>
          <w:rFonts w:ascii="Times New Roman" w:eastAsia="Times New Roman" w:hAnsi="Times New Roman"/>
          <w:b/>
          <w:bCs/>
          <w:color w:val="000000" w:themeColor="text1"/>
          <w:lang w:val="sr-Cyrl-RS"/>
        </w:rPr>
        <w:t>4</w:t>
      </w:r>
      <w:r w:rsidRPr="00644E25">
        <w:rPr>
          <w:rFonts w:ascii="Times New Roman" w:eastAsia="Times New Roman" w:hAnsi="Times New Roman"/>
          <w:b/>
          <w:bCs/>
          <w:color w:val="000000" w:themeColor="text1"/>
          <w:lang w:val="sr-Cyrl-RS"/>
        </w:rPr>
        <w:t>.</w:t>
      </w:r>
      <w:r w:rsidRPr="00644E25">
        <w:rPr>
          <w:rFonts w:ascii="Times New Roman" w:hAnsi="Times New Roman"/>
          <w:lang w:val="sr-Cyrl-RS"/>
        </w:rPr>
        <w:t xml:space="preserve">  </w:t>
      </w:r>
      <w:bookmarkStart w:id="0" w:name="_Hlk153450578"/>
      <w:r w:rsidRPr="00644E25">
        <w:rPr>
          <w:rFonts w:ascii="Times New Roman" w:hAnsi="Times New Roman"/>
          <w:bCs/>
          <w:color w:val="000000" w:themeColor="text1"/>
          <w:lang w:val="sr-Cyrl-RS"/>
        </w:rPr>
        <w:t>П</w:t>
      </w:r>
      <w:r w:rsidRPr="00644E25">
        <w:rPr>
          <w:rFonts w:ascii="Times New Roman" w:hAnsi="Times New Roman"/>
          <w:color w:val="000000" w:themeColor="text1"/>
          <w:lang w:val="sr-Latn-RS"/>
        </w:rPr>
        <w:t xml:space="preserve">ровера знања – </w:t>
      </w:r>
      <w:proofErr w:type="spellStart"/>
      <w:r w:rsidRPr="00644E25">
        <w:rPr>
          <w:rFonts w:ascii="Times New Roman" w:hAnsi="Times New Roman"/>
        </w:rPr>
        <w:t>познавање</w:t>
      </w:r>
      <w:proofErr w:type="spellEnd"/>
      <w:r w:rsidRPr="00644E25">
        <w:rPr>
          <w:rFonts w:ascii="Times New Roman" w:hAnsi="Times New Roman"/>
        </w:rPr>
        <w:t xml:space="preserve"> </w:t>
      </w:r>
      <w:proofErr w:type="spellStart"/>
      <w:r w:rsidRPr="00644E25">
        <w:rPr>
          <w:rFonts w:ascii="Times New Roman" w:hAnsi="Times New Roman"/>
        </w:rPr>
        <w:t>законских</w:t>
      </w:r>
      <w:proofErr w:type="spellEnd"/>
      <w:r w:rsidRPr="00644E25">
        <w:rPr>
          <w:rFonts w:ascii="Times New Roman" w:hAnsi="Times New Roman"/>
        </w:rPr>
        <w:t xml:space="preserve"> </w:t>
      </w:r>
      <w:proofErr w:type="spellStart"/>
      <w:r w:rsidRPr="00644E25">
        <w:rPr>
          <w:rFonts w:ascii="Times New Roman" w:hAnsi="Times New Roman"/>
        </w:rPr>
        <w:t>прописа</w:t>
      </w:r>
      <w:proofErr w:type="spellEnd"/>
      <w:r w:rsidRPr="00644E25">
        <w:rPr>
          <w:rFonts w:ascii="Times New Roman" w:hAnsi="Times New Roman"/>
        </w:rPr>
        <w:t xml:space="preserve"> </w:t>
      </w:r>
      <w:proofErr w:type="spellStart"/>
      <w:r w:rsidRPr="00644E25">
        <w:rPr>
          <w:rFonts w:ascii="Times New Roman" w:hAnsi="Times New Roman"/>
        </w:rPr>
        <w:t>који</w:t>
      </w:r>
      <w:proofErr w:type="spellEnd"/>
      <w:r w:rsidRPr="00644E25">
        <w:rPr>
          <w:rFonts w:ascii="Times New Roman" w:hAnsi="Times New Roman"/>
        </w:rPr>
        <w:t xml:space="preserve"> </w:t>
      </w:r>
      <w:proofErr w:type="spellStart"/>
      <w:r w:rsidRPr="00644E25">
        <w:rPr>
          <w:rFonts w:ascii="Times New Roman" w:hAnsi="Times New Roman"/>
        </w:rPr>
        <w:t>регулишу</w:t>
      </w:r>
      <w:proofErr w:type="spellEnd"/>
      <w:r w:rsidRPr="00644E25">
        <w:rPr>
          <w:rFonts w:ascii="Times New Roman" w:hAnsi="Times New Roman"/>
        </w:rPr>
        <w:t xml:space="preserve"> </w:t>
      </w:r>
      <w:proofErr w:type="spellStart"/>
      <w:r w:rsidRPr="00644E25">
        <w:rPr>
          <w:rFonts w:ascii="Times New Roman" w:hAnsi="Times New Roman"/>
        </w:rPr>
        <w:t>област</w:t>
      </w:r>
      <w:proofErr w:type="spellEnd"/>
      <w:r w:rsidRPr="00644E25">
        <w:rPr>
          <w:rFonts w:ascii="Times New Roman" w:hAnsi="Times New Roman"/>
        </w:rPr>
        <w:t xml:space="preserve"> </w:t>
      </w:r>
      <w:proofErr w:type="spellStart"/>
      <w:r w:rsidRPr="00644E25">
        <w:rPr>
          <w:rFonts w:ascii="Times New Roman" w:hAnsi="Times New Roman"/>
        </w:rPr>
        <w:t>лекова</w:t>
      </w:r>
      <w:proofErr w:type="spellEnd"/>
      <w:r w:rsidRPr="00644E25">
        <w:rPr>
          <w:rFonts w:ascii="Times New Roman" w:hAnsi="Times New Roman"/>
        </w:rPr>
        <w:t xml:space="preserve"> (</w:t>
      </w:r>
      <w:proofErr w:type="spellStart"/>
      <w:r w:rsidRPr="00644E25">
        <w:rPr>
          <w:rFonts w:ascii="Times New Roman" w:hAnsi="Times New Roman"/>
        </w:rPr>
        <w:t>Закон</w:t>
      </w:r>
      <w:proofErr w:type="spellEnd"/>
      <w:r w:rsidRPr="00644E25">
        <w:rPr>
          <w:rFonts w:ascii="Times New Roman" w:hAnsi="Times New Roman"/>
        </w:rPr>
        <w:t xml:space="preserve"> о </w:t>
      </w:r>
      <w:proofErr w:type="spellStart"/>
      <w:r w:rsidRPr="00644E25">
        <w:rPr>
          <w:rFonts w:ascii="Times New Roman" w:hAnsi="Times New Roman"/>
        </w:rPr>
        <w:t>лековима</w:t>
      </w:r>
      <w:proofErr w:type="spellEnd"/>
      <w:r w:rsidRPr="00644E25">
        <w:rPr>
          <w:rFonts w:ascii="Times New Roman" w:hAnsi="Times New Roman"/>
        </w:rPr>
        <w:t xml:space="preserve"> и </w:t>
      </w:r>
      <w:proofErr w:type="spellStart"/>
      <w:r w:rsidRPr="00644E25">
        <w:rPr>
          <w:rFonts w:ascii="Times New Roman" w:hAnsi="Times New Roman"/>
        </w:rPr>
        <w:t>медицинским</w:t>
      </w:r>
      <w:proofErr w:type="spellEnd"/>
      <w:r w:rsidRPr="00644E25">
        <w:rPr>
          <w:rFonts w:ascii="Times New Roman" w:hAnsi="Times New Roman"/>
        </w:rPr>
        <w:t xml:space="preserve"> </w:t>
      </w:r>
      <w:proofErr w:type="spellStart"/>
      <w:r w:rsidRPr="00644E25">
        <w:rPr>
          <w:rFonts w:ascii="Times New Roman" w:hAnsi="Times New Roman"/>
        </w:rPr>
        <w:t>средствима</w:t>
      </w:r>
      <w:proofErr w:type="spellEnd"/>
      <w:r w:rsidRPr="00644E25">
        <w:rPr>
          <w:rFonts w:ascii="Times New Roman" w:hAnsi="Times New Roman"/>
        </w:rPr>
        <w:t xml:space="preserve">, </w:t>
      </w:r>
      <w:proofErr w:type="spellStart"/>
      <w:r w:rsidRPr="00644E25">
        <w:rPr>
          <w:rFonts w:ascii="Times New Roman" w:hAnsi="Times New Roman"/>
        </w:rPr>
        <w:t>Правилник</w:t>
      </w:r>
      <w:proofErr w:type="spellEnd"/>
      <w:r w:rsidRPr="00644E25">
        <w:rPr>
          <w:rFonts w:ascii="Times New Roman" w:hAnsi="Times New Roman"/>
        </w:rPr>
        <w:t xml:space="preserve"> о </w:t>
      </w:r>
      <w:proofErr w:type="spellStart"/>
      <w:r w:rsidRPr="00644E25">
        <w:rPr>
          <w:rFonts w:ascii="Times New Roman" w:hAnsi="Times New Roman"/>
        </w:rPr>
        <w:t>начину</w:t>
      </w:r>
      <w:proofErr w:type="spellEnd"/>
      <w:r w:rsidRPr="00644E25">
        <w:rPr>
          <w:rFonts w:ascii="Times New Roman" w:hAnsi="Times New Roman"/>
        </w:rPr>
        <w:t xml:space="preserve"> </w:t>
      </w:r>
      <w:proofErr w:type="spellStart"/>
      <w:r w:rsidRPr="00644E25">
        <w:rPr>
          <w:rFonts w:ascii="Times New Roman" w:hAnsi="Times New Roman"/>
        </w:rPr>
        <w:t>контроле</w:t>
      </w:r>
      <w:proofErr w:type="spellEnd"/>
      <w:r w:rsidRPr="00644E25">
        <w:rPr>
          <w:rFonts w:ascii="Times New Roman" w:hAnsi="Times New Roman"/>
        </w:rPr>
        <w:t xml:space="preserve"> </w:t>
      </w:r>
      <w:proofErr w:type="spellStart"/>
      <w:r w:rsidRPr="00644E25">
        <w:rPr>
          <w:rFonts w:ascii="Times New Roman" w:hAnsi="Times New Roman"/>
        </w:rPr>
        <w:t>квалитета</w:t>
      </w:r>
      <w:proofErr w:type="spellEnd"/>
      <w:r w:rsidRPr="00644E25">
        <w:rPr>
          <w:rFonts w:ascii="Times New Roman" w:hAnsi="Times New Roman"/>
        </w:rPr>
        <w:t xml:space="preserve"> </w:t>
      </w:r>
      <w:proofErr w:type="spellStart"/>
      <w:r w:rsidRPr="00644E25">
        <w:rPr>
          <w:rFonts w:ascii="Times New Roman" w:hAnsi="Times New Roman"/>
        </w:rPr>
        <w:t>лекова</w:t>
      </w:r>
      <w:proofErr w:type="spellEnd"/>
      <w:r w:rsidRPr="00644E25">
        <w:rPr>
          <w:rFonts w:ascii="Times New Roman" w:hAnsi="Times New Roman"/>
        </w:rPr>
        <w:t xml:space="preserve"> и </w:t>
      </w:r>
      <w:proofErr w:type="spellStart"/>
      <w:r w:rsidRPr="00644E25">
        <w:rPr>
          <w:rFonts w:ascii="Times New Roman" w:hAnsi="Times New Roman"/>
        </w:rPr>
        <w:t>медицинских</w:t>
      </w:r>
      <w:proofErr w:type="spellEnd"/>
      <w:r w:rsidRPr="00644E25">
        <w:rPr>
          <w:rFonts w:ascii="Times New Roman" w:hAnsi="Times New Roman"/>
        </w:rPr>
        <w:t xml:space="preserve"> </w:t>
      </w:r>
      <w:proofErr w:type="spellStart"/>
      <w:r w:rsidRPr="00644E25">
        <w:rPr>
          <w:rFonts w:ascii="Times New Roman" w:hAnsi="Times New Roman"/>
        </w:rPr>
        <w:t>средстава</w:t>
      </w:r>
      <w:proofErr w:type="spellEnd"/>
      <w:r w:rsidRPr="00644E25">
        <w:rPr>
          <w:rFonts w:ascii="Times New Roman" w:hAnsi="Times New Roman"/>
        </w:rPr>
        <w:t xml:space="preserve">, </w:t>
      </w:r>
      <w:proofErr w:type="spellStart"/>
      <w:r w:rsidRPr="00644E25">
        <w:rPr>
          <w:rFonts w:ascii="Times New Roman" w:hAnsi="Times New Roman"/>
        </w:rPr>
        <w:t>Правилник</w:t>
      </w:r>
      <w:proofErr w:type="spellEnd"/>
      <w:r w:rsidRPr="00644E25">
        <w:rPr>
          <w:rFonts w:ascii="Times New Roman" w:hAnsi="Times New Roman"/>
        </w:rPr>
        <w:t xml:space="preserve"> о </w:t>
      </w:r>
      <w:proofErr w:type="spellStart"/>
      <w:r w:rsidRPr="00644E25">
        <w:rPr>
          <w:rFonts w:ascii="Times New Roman" w:hAnsi="Times New Roman"/>
        </w:rPr>
        <w:t>садржају</w:t>
      </w:r>
      <w:proofErr w:type="spellEnd"/>
      <w:r w:rsidRPr="00644E25">
        <w:rPr>
          <w:rFonts w:ascii="Times New Roman" w:hAnsi="Times New Roman"/>
        </w:rPr>
        <w:t xml:space="preserve"> </w:t>
      </w:r>
      <w:r>
        <w:rPr>
          <w:rFonts w:ascii="Times New Roman" w:hAnsi="Times New Roman"/>
          <w:lang w:val="sr-Cyrl-RS"/>
        </w:rPr>
        <w:t>и</w:t>
      </w:r>
      <w:r w:rsidRPr="00644E25">
        <w:rPr>
          <w:rFonts w:ascii="Times New Roman" w:hAnsi="Times New Roman"/>
        </w:rPr>
        <w:t xml:space="preserve"> </w:t>
      </w:r>
      <w:proofErr w:type="spellStart"/>
      <w:r w:rsidRPr="00644E25">
        <w:rPr>
          <w:rFonts w:ascii="Times New Roman" w:hAnsi="Times New Roman"/>
        </w:rPr>
        <w:t>начину</w:t>
      </w:r>
      <w:proofErr w:type="spellEnd"/>
      <w:r w:rsidRPr="00644E25">
        <w:rPr>
          <w:rFonts w:ascii="Times New Roman" w:hAnsi="Times New Roman"/>
        </w:rPr>
        <w:t xml:space="preserve"> </w:t>
      </w:r>
      <w:proofErr w:type="spellStart"/>
      <w:r w:rsidRPr="00644E25">
        <w:rPr>
          <w:rFonts w:ascii="Times New Roman" w:hAnsi="Times New Roman"/>
        </w:rPr>
        <w:t>обележавања</w:t>
      </w:r>
      <w:proofErr w:type="spellEnd"/>
      <w:r w:rsidRPr="00644E25">
        <w:rPr>
          <w:rFonts w:ascii="Times New Roman" w:hAnsi="Times New Roman"/>
        </w:rPr>
        <w:t xml:space="preserve"> </w:t>
      </w:r>
      <w:proofErr w:type="spellStart"/>
      <w:r w:rsidRPr="00644E25">
        <w:rPr>
          <w:rFonts w:ascii="Times New Roman" w:hAnsi="Times New Roman"/>
        </w:rPr>
        <w:t>спољњег</w:t>
      </w:r>
      <w:proofErr w:type="spellEnd"/>
      <w:r w:rsidRPr="00644E25">
        <w:rPr>
          <w:rFonts w:ascii="Times New Roman" w:hAnsi="Times New Roman"/>
        </w:rPr>
        <w:t xml:space="preserve"> и </w:t>
      </w:r>
      <w:proofErr w:type="spellStart"/>
      <w:r w:rsidRPr="00644E25">
        <w:rPr>
          <w:rFonts w:ascii="Times New Roman" w:hAnsi="Times New Roman"/>
        </w:rPr>
        <w:t>унутрашњег</w:t>
      </w:r>
      <w:proofErr w:type="spellEnd"/>
      <w:r w:rsidRPr="00644E25">
        <w:rPr>
          <w:rFonts w:ascii="Times New Roman" w:hAnsi="Times New Roman"/>
        </w:rPr>
        <w:t xml:space="preserve"> </w:t>
      </w:r>
      <w:proofErr w:type="spellStart"/>
      <w:r w:rsidRPr="00644E25">
        <w:rPr>
          <w:rFonts w:ascii="Times New Roman" w:hAnsi="Times New Roman"/>
        </w:rPr>
        <w:t>паковања</w:t>
      </w:r>
      <w:proofErr w:type="spellEnd"/>
      <w:r w:rsidRPr="00644E25">
        <w:rPr>
          <w:rFonts w:ascii="Times New Roman" w:hAnsi="Times New Roman"/>
        </w:rPr>
        <w:t xml:space="preserve"> </w:t>
      </w:r>
      <w:proofErr w:type="spellStart"/>
      <w:r w:rsidRPr="00644E25">
        <w:rPr>
          <w:rFonts w:ascii="Times New Roman" w:hAnsi="Times New Roman"/>
        </w:rPr>
        <w:t>лека</w:t>
      </w:r>
      <w:proofErr w:type="spellEnd"/>
      <w:r w:rsidRPr="00644E25">
        <w:rPr>
          <w:rFonts w:ascii="Times New Roman" w:hAnsi="Times New Roman"/>
        </w:rPr>
        <w:t xml:space="preserve">, </w:t>
      </w:r>
      <w:proofErr w:type="spellStart"/>
      <w:r w:rsidRPr="00644E25">
        <w:rPr>
          <w:rFonts w:ascii="Times New Roman" w:hAnsi="Times New Roman"/>
        </w:rPr>
        <w:t>додатном</w:t>
      </w:r>
      <w:proofErr w:type="spellEnd"/>
      <w:r w:rsidRPr="00644E25">
        <w:rPr>
          <w:rFonts w:ascii="Times New Roman" w:hAnsi="Times New Roman"/>
        </w:rPr>
        <w:t xml:space="preserve"> </w:t>
      </w:r>
      <w:proofErr w:type="spellStart"/>
      <w:r w:rsidRPr="00644E25">
        <w:rPr>
          <w:rFonts w:ascii="Times New Roman" w:hAnsi="Times New Roman"/>
        </w:rPr>
        <w:t>обележавању</w:t>
      </w:r>
      <w:proofErr w:type="spellEnd"/>
      <w:r w:rsidRPr="00644E25">
        <w:rPr>
          <w:rFonts w:ascii="Times New Roman" w:hAnsi="Times New Roman"/>
        </w:rPr>
        <w:t xml:space="preserve">, </w:t>
      </w:r>
      <w:proofErr w:type="spellStart"/>
      <w:r w:rsidRPr="00644E25">
        <w:rPr>
          <w:rFonts w:ascii="Times New Roman" w:hAnsi="Times New Roman"/>
        </w:rPr>
        <w:t>као</w:t>
      </w:r>
      <w:proofErr w:type="spellEnd"/>
      <w:r w:rsidRPr="00644E25">
        <w:rPr>
          <w:rFonts w:ascii="Times New Roman" w:hAnsi="Times New Roman"/>
        </w:rPr>
        <w:t xml:space="preserve"> и </w:t>
      </w:r>
      <w:proofErr w:type="spellStart"/>
      <w:r w:rsidRPr="00644E25">
        <w:rPr>
          <w:rFonts w:ascii="Times New Roman" w:hAnsi="Times New Roman"/>
        </w:rPr>
        <w:t>садржају</w:t>
      </w:r>
      <w:proofErr w:type="spellEnd"/>
      <w:r w:rsidRPr="00644E25">
        <w:rPr>
          <w:rFonts w:ascii="Times New Roman" w:hAnsi="Times New Roman"/>
        </w:rPr>
        <w:t xml:space="preserve"> </w:t>
      </w:r>
      <w:proofErr w:type="spellStart"/>
      <w:r w:rsidRPr="00644E25">
        <w:rPr>
          <w:rFonts w:ascii="Times New Roman" w:hAnsi="Times New Roman"/>
        </w:rPr>
        <w:t>упутства</w:t>
      </w:r>
      <w:proofErr w:type="spellEnd"/>
      <w:r w:rsidRPr="00644E25">
        <w:rPr>
          <w:rFonts w:ascii="Times New Roman" w:hAnsi="Times New Roman"/>
        </w:rPr>
        <w:t xml:space="preserve"> </w:t>
      </w:r>
      <w:proofErr w:type="spellStart"/>
      <w:r w:rsidRPr="00644E25">
        <w:rPr>
          <w:rFonts w:ascii="Times New Roman" w:hAnsi="Times New Roman"/>
        </w:rPr>
        <w:t>за</w:t>
      </w:r>
      <w:proofErr w:type="spellEnd"/>
      <w:r w:rsidRPr="00644E25">
        <w:rPr>
          <w:rFonts w:ascii="Times New Roman" w:hAnsi="Times New Roman"/>
        </w:rPr>
        <w:t xml:space="preserve"> </w:t>
      </w:r>
      <w:proofErr w:type="spellStart"/>
      <w:r w:rsidRPr="00644E25">
        <w:rPr>
          <w:rFonts w:ascii="Times New Roman" w:hAnsi="Times New Roman"/>
        </w:rPr>
        <w:t>лек</w:t>
      </w:r>
      <w:proofErr w:type="spellEnd"/>
      <w:r w:rsidRPr="00644E25">
        <w:rPr>
          <w:rFonts w:ascii="Times New Roman" w:hAnsi="Times New Roman"/>
        </w:rPr>
        <w:t xml:space="preserve">) </w:t>
      </w:r>
      <w:proofErr w:type="spellStart"/>
      <w:r w:rsidRPr="00644E25">
        <w:rPr>
          <w:rFonts w:ascii="Times New Roman" w:hAnsi="Times New Roman"/>
        </w:rPr>
        <w:t>као</w:t>
      </w:r>
      <w:proofErr w:type="spellEnd"/>
      <w:r w:rsidRPr="00644E25">
        <w:rPr>
          <w:rFonts w:ascii="Times New Roman" w:hAnsi="Times New Roman"/>
        </w:rPr>
        <w:t xml:space="preserve"> и </w:t>
      </w:r>
      <w:proofErr w:type="spellStart"/>
      <w:r w:rsidRPr="00644E25">
        <w:rPr>
          <w:rFonts w:ascii="Times New Roman" w:hAnsi="Times New Roman"/>
        </w:rPr>
        <w:t>познавање</w:t>
      </w:r>
      <w:proofErr w:type="spellEnd"/>
      <w:r w:rsidRPr="00644E25">
        <w:rPr>
          <w:rFonts w:ascii="Times New Roman" w:hAnsi="Times New Roman"/>
        </w:rPr>
        <w:t xml:space="preserve"> </w:t>
      </w:r>
      <w:proofErr w:type="spellStart"/>
      <w:r w:rsidRPr="00644E25">
        <w:rPr>
          <w:rFonts w:ascii="Times New Roman" w:hAnsi="Times New Roman"/>
        </w:rPr>
        <w:t>делокруга</w:t>
      </w:r>
      <w:proofErr w:type="spellEnd"/>
      <w:r w:rsidRPr="00644E25">
        <w:rPr>
          <w:rFonts w:ascii="Times New Roman" w:hAnsi="Times New Roman"/>
        </w:rPr>
        <w:t xml:space="preserve"> </w:t>
      </w:r>
      <w:proofErr w:type="spellStart"/>
      <w:r w:rsidRPr="00644E25">
        <w:rPr>
          <w:rFonts w:ascii="Times New Roman" w:hAnsi="Times New Roman"/>
        </w:rPr>
        <w:t>рада</w:t>
      </w:r>
      <w:proofErr w:type="spellEnd"/>
      <w:r w:rsidRPr="00644E25">
        <w:rPr>
          <w:rFonts w:ascii="Times New Roman" w:hAnsi="Times New Roman"/>
        </w:rPr>
        <w:t xml:space="preserve"> </w:t>
      </w:r>
      <w:proofErr w:type="spellStart"/>
      <w:r w:rsidRPr="00644E25">
        <w:rPr>
          <w:rFonts w:ascii="Times New Roman" w:hAnsi="Times New Roman"/>
        </w:rPr>
        <w:t>Агенције</w:t>
      </w:r>
      <w:proofErr w:type="spellEnd"/>
      <w:r w:rsidRPr="00644E25">
        <w:rPr>
          <w:rFonts w:ascii="Times New Roman" w:hAnsi="Times New Roman"/>
        </w:rPr>
        <w:t xml:space="preserve"> и </w:t>
      </w:r>
      <w:proofErr w:type="spellStart"/>
      <w:r w:rsidRPr="00644E25">
        <w:rPr>
          <w:rFonts w:ascii="Times New Roman" w:hAnsi="Times New Roman"/>
        </w:rPr>
        <w:t>области</w:t>
      </w:r>
      <w:proofErr w:type="spellEnd"/>
      <w:r w:rsidRPr="00644E25">
        <w:rPr>
          <w:rFonts w:ascii="Times New Roman" w:hAnsi="Times New Roman"/>
        </w:rPr>
        <w:t xml:space="preserve"> </w:t>
      </w:r>
      <w:proofErr w:type="spellStart"/>
      <w:r w:rsidRPr="00644E25">
        <w:rPr>
          <w:rFonts w:ascii="Times New Roman" w:hAnsi="Times New Roman"/>
        </w:rPr>
        <w:t>рада</w:t>
      </w:r>
      <w:proofErr w:type="spellEnd"/>
      <w:r w:rsidRPr="00644E25">
        <w:rPr>
          <w:rFonts w:ascii="Times New Roman" w:hAnsi="Times New Roman"/>
        </w:rPr>
        <w:t xml:space="preserve"> </w:t>
      </w:r>
      <w:proofErr w:type="spellStart"/>
      <w:r w:rsidRPr="00644E25">
        <w:rPr>
          <w:rFonts w:ascii="Times New Roman" w:hAnsi="Times New Roman"/>
        </w:rPr>
        <w:t>на</w:t>
      </w:r>
      <w:proofErr w:type="spellEnd"/>
      <w:r w:rsidRPr="00644E25">
        <w:rPr>
          <w:rFonts w:ascii="Times New Roman" w:hAnsi="Times New Roman"/>
        </w:rPr>
        <w:t xml:space="preserve"> </w:t>
      </w:r>
      <w:proofErr w:type="spellStart"/>
      <w:r w:rsidRPr="00644E25">
        <w:rPr>
          <w:rFonts w:ascii="Times New Roman" w:hAnsi="Times New Roman"/>
        </w:rPr>
        <w:t>радном</w:t>
      </w:r>
      <w:proofErr w:type="spellEnd"/>
      <w:r w:rsidRPr="00644E25">
        <w:rPr>
          <w:rFonts w:ascii="Times New Roman" w:hAnsi="Times New Roman"/>
        </w:rPr>
        <w:t xml:space="preserve"> </w:t>
      </w:r>
      <w:proofErr w:type="spellStart"/>
      <w:r w:rsidRPr="00644E25">
        <w:rPr>
          <w:rFonts w:ascii="Times New Roman" w:hAnsi="Times New Roman"/>
        </w:rPr>
        <w:t>месту</w:t>
      </w:r>
      <w:proofErr w:type="spellEnd"/>
      <w:r w:rsidRPr="00644E25">
        <w:rPr>
          <w:rFonts w:ascii="Times New Roman" w:hAnsi="Times New Roman"/>
          <w:color w:val="000000"/>
          <w:bdr w:val="none" w:sz="0" w:space="0" w:color="auto" w:frame="1"/>
          <w:shd w:val="clear" w:color="auto" w:fill="FFFFFF"/>
          <w:lang w:val="sr-Latn-RS"/>
        </w:rPr>
        <w:t>-провераваће се у две фазе изборног поступка. У првој фази изборног поступка писменим тестом а кандидати који покажу одређни ниво знања (80% тачних одговора) и прођу прву фазу изборног поступка биће позвани на другу фазу изборног поступка где ће се провера знања и вештина комуникације вршити усмено (разговором)</w:t>
      </w:r>
      <w:r w:rsidRPr="00644E25">
        <w:rPr>
          <w:rFonts w:ascii="Times New Roman" w:hAnsi="Times New Roman"/>
          <w:color w:val="000000"/>
          <w:bdr w:val="none" w:sz="0" w:space="0" w:color="auto" w:frame="1"/>
          <w:shd w:val="clear" w:color="auto" w:fill="FFFFFF"/>
          <w:lang w:val="sr-Cyrl-RS"/>
        </w:rPr>
        <w:t>.</w:t>
      </w:r>
    </w:p>
    <w:bookmarkEnd w:id="0"/>
    <w:p w14:paraId="19EB906F" w14:textId="6B44B36F" w:rsidR="00C17E38" w:rsidRPr="00B43919" w:rsidRDefault="00C17E38" w:rsidP="00C17E38">
      <w:pPr>
        <w:pStyle w:val="ListParagraph"/>
        <w:spacing w:after="0" w:line="240" w:lineRule="auto"/>
        <w:ind w:left="0"/>
        <w:jc w:val="both"/>
        <w:rPr>
          <w:rFonts w:ascii="Times New Roman" w:hAnsi="Times New Roman" w:cs="Times New Roman"/>
        </w:rPr>
      </w:pPr>
      <w:proofErr w:type="spellStart"/>
      <w:r w:rsidRPr="00B43919">
        <w:rPr>
          <w:rFonts w:ascii="Times New Roman" w:eastAsia="Times New Roman" w:hAnsi="Times New Roman" w:cs="Times New Roman"/>
          <w:b/>
          <w:bCs/>
          <w:color w:val="000000" w:themeColor="text1"/>
        </w:rPr>
        <w:lastRenderedPageBreak/>
        <w:t>За</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радно</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место</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под</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редним</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бројем</w:t>
      </w:r>
      <w:proofErr w:type="spellEnd"/>
      <w:r w:rsidRPr="00B43919">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lang w:val="sr-Cyrl-RS"/>
        </w:rPr>
        <w:t>5</w:t>
      </w:r>
      <w:r w:rsidRPr="00B43919">
        <w:rPr>
          <w:rFonts w:ascii="Times New Roman" w:eastAsia="Times New Roman" w:hAnsi="Times New Roman" w:cs="Times New Roman"/>
          <w:b/>
          <w:bCs/>
          <w:color w:val="000000" w:themeColor="text1"/>
          <w:lang w:val="sr-Cyrl-RS"/>
        </w:rPr>
        <w:t>.</w:t>
      </w:r>
      <w:r w:rsidRPr="00B43919">
        <w:rPr>
          <w:rFonts w:ascii="Times New Roman" w:hAnsi="Times New Roman" w:cs="Times New Roman"/>
          <w:lang w:val="sr-Cyrl-RS"/>
        </w:rPr>
        <w:t xml:space="preserve">  </w:t>
      </w:r>
      <w:r w:rsidRPr="00B43919">
        <w:rPr>
          <w:rFonts w:ascii="Times New Roman" w:hAnsi="Times New Roman" w:cs="Times New Roman"/>
          <w:bCs/>
          <w:color w:val="000000" w:themeColor="text1"/>
          <w:lang w:val="sr-Cyrl-RS"/>
        </w:rPr>
        <w:t>П</w:t>
      </w:r>
      <w:r w:rsidRPr="00B43919">
        <w:rPr>
          <w:rFonts w:ascii="Times New Roman" w:hAnsi="Times New Roman" w:cs="Times New Roman"/>
          <w:color w:val="000000" w:themeColor="text1"/>
          <w:lang w:val="sr-Latn-RS"/>
        </w:rPr>
        <w:t>ровера знања –</w:t>
      </w:r>
      <w:r w:rsidRPr="00B43919">
        <w:rPr>
          <w:rFonts w:ascii="Times New Roman" w:hAnsi="Times New Roman" w:cs="Times New Roman"/>
          <w:color w:val="000000"/>
          <w:bdr w:val="none" w:sz="0" w:space="0" w:color="auto" w:frame="1"/>
          <w:shd w:val="clear" w:color="auto" w:fill="FFFFFF"/>
          <w:lang w:val="sr-Latn-RS"/>
        </w:rPr>
        <w:t xml:space="preserve"> </w:t>
      </w:r>
      <w:r w:rsidRPr="00B43919">
        <w:rPr>
          <w:rFonts w:ascii="Times New Roman" w:hAnsi="Times New Roman" w:cs="Times New Roman"/>
          <w:lang w:val="sr-Latn-RS"/>
        </w:rPr>
        <w:t>познавање законских прописа који регулишу област лекова (Закон о лековима и медицинским средствима, Правилник о садржају захтева и документације, као и начину добијања дозволе за стављање лека у промет, Правилник о условима, садржају документације и начину одобрења измене или допуне дозволе за стављање лека у промет, Правилник о садржају и начину обележавања спољњег и унутрашњег паковања лека, додатном обележавању, као и садржају упутства за лек), као и познавање делокруга рада Агенције и области рада на радном месту -провераваће се у две фазе изборног поступка. У првој фази изборног поступка писменим тестом а кандидати који покажу одређни ниво знања (80% тачних одговора) и прођу прву фазу изборног поступка биће позвани на другу фазу изборног поступка где ће се провера знања и вештина комуникације вршити усмено (разговором)</w:t>
      </w:r>
      <w:r w:rsidRPr="00B43919">
        <w:rPr>
          <w:rFonts w:ascii="Times New Roman" w:hAnsi="Times New Roman" w:cs="Times New Roman"/>
          <w:lang w:val="sr-Cyrl-RS"/>
        </w:rPr>
        <w:t>.</w:t>
      </w:r>
    </w:p>
    <w:p w14:paraId="0B2CA60E" w14:textId="6780CE99" w:rsidR="0004076A" w:rsidRPr="0004076A" w:rsidRDefault="00C17E38" w:rsidP="008C6FDA">
      <w:pPr>
        <w:jc w:val="both"/>
        <w:rPr>
          <w:rFonts w:ascii="Times New Roman" w:hAnsi="Times New Roman" w:cs="Times New Roman"/>
          <w:lang w:val="sr-Cyrl-RS"/>
        </w:rPr>
      </w:pPr>
      <w:proofErr w:type="spellStart"/>
      <w:r w:rsidRPr="00B43919">
        <w:rPr>
          <w:rFonts w:ascii="Times New Roman" w:eastAsia="Times New Roman" w:hAnsi="Times New Roman" w:cs="Times New Roman"/>
          <w:b/>
          <w:bCs/>
          <w:color w:val="000000" w:themeColor="text1"/>
        </w:rPr>
        <w:t>За</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радно</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место</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под</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редним</w:t>
      </w:r>
      <w:proofErr w:type="spellEnd"/>
      <w:r w:rsidRPr="00B43919">
        <w:rPr>
          <w:rFonts w:ascii="Times New Roman" w:eastAsia="Times New Roman" w:hAnsi="Times New Roman" w:cs="Times New Roman"/>
          <w:b/>
          <w:bCs/>
          <w:color w:val="000000" w:themeColor="text1"/>
        </w:rPr>
        <w:t xml:space="preserve"> </w:t>
      </w:r>
      <w:proofErr w:type="spellStart"/>
      <w:r w:rsidRPr="00B43919">
        <w:rPr>
          <w:rFonts w:ascii="Times New Roman" w:eastAsia="Times New Roman" w:hAnsi="Times New Roman" w:cs="Times New Roman"/>
          <w:b/>
          <w:bCs/>
          <w:color w:val="000000" w:themeColor="text1"/>
        </w:rPr>
        <w:t>бројем</w:t>
      </w:r>
      <w:proofErr w:type="spellEnd"/>
      <w:r w:rsidRPr="00B43919">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b/>
          <w:bCs/>
          <w:color w:val="000000" w:themeColor="text1"/>
          <w:lang w:val="sr-Cyrl-RS"/>
        </w:rPr>
        <w:t>6</w:t>
      </w:r>
      <w:r w:rsidRPr="00B43919">
        <w:rPr>
          <w:rFonts w:ascii="Times New Roman" w:eastAsia="Times New Roman" w:hAnsi="Times New Roman" w:cs="Times New Roman"/>
          <w:b/>
          <w:bCs/>
          <w:color w:val="000000" w:themeColor="text1"/>
          <w:lang w:val="sr-Cyrl-RS"/>
        </w:rPr>
        <w:t>.</w:t>
      </w:r>
      <w:r w:rsidRPr="00B43919">
        <w:rPr>
          <w:rFonts w:ascii="Times New Roman" w:hAnsi="Times New Roman" w:cs="Times New Roman"/>
          <w:lang w:val="sr-Cyrl-RS"/>
        </w:rPr>
        <w:t xml:space="preserve">  </w:t>
      </w:r>
      <w:r w:rsidRPr="00B43919">
        <w:rPr>
          <w:rFonts w:ascii="Times New Roman" w:hAnsi="Times New Roman" w:cs="Times New Roman"/>
          <w:bCs/>
          <w:color w:val="000000" w:themeColor="text1"/>
          <w:lang w:val="sr-Cyrl-RS"/>
        </w:rPr>
        <w:t>П</w:t>
      </w:r>
      <w:r w:rsidRPr="00B43919">
        <w:rPr>
          <w:rFonts w:ascii="Times New Roman" w:hAnsi="Times New Roman" w:cs="Times New Roman"/>
          <w:color w:val="000000" w:themeColor="text1"/>
          <w:lang w:val="sr-Latn-RS"/>
        </w:rPr>
        <w:t>ровера знања –</w:t>
      </w:r>
      <w:r w:rsidRPr="00B43919">
        <w:rPr>
          <w:rFonts w:ascii="Times New Roman" w:hAnsi="Times New Roman" w:cs="Times New Roman"/>
          <w:color w:val="000000"/>
          <w:bdr w:val="none" w:sz="0" w:space="0" w:color="auto" w:frame="1"/>
          <w:shd w:val="clear" w:color="auto" w:fill="FFFFFF"/>
          <w:lang w:val="sr-Latn-RS"/>
        </w:rPr>
        <w:t xml:space="preserve"> </w:t>
      </w:r>
      <w:r w:rsidRPr="00B43919">
        <w:rPr>
          <w:rFonts w:ascii="Times New Roman" w:hAnsi="Times New Roman" w:cs="Times New Roman"/>
          <w:lang w:val="sr-Latn-RS"/>
        </w:rPr>
        <w:t>познавање законских прописа који регулишу област лекова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лековима</w:t>
      </w:r>
      <w:proofErr w:type="spellEnd"/>
      <w:r w:rsidR="008C6FDA" w:rsidRPr="008C6FDA">
        <w:rPr>
          <w:rFonts w:ascii="Times New Roman" w:eastAsia="Times New Roman" w:hAnsi="Times New Roman" w:cs="Times New Roman"/>
          <w:color w:val="000000"/>
        </w:rPr>
        <w:t xml:space="preserve"> и </w:t>
      </w:r>
      <w:proofErr w:type="spellStart"/>
      <w:r w:rsidR="008C6FDA" w:rsidRPr="008C6FDA">
        <w:rPr>
          <w:rFonts w:ascii="Times New Roman" w:eastAsia="Times New Roman" w:hAnsi="Times New Roman" w:cs="Times New Roman"/>
          <w:color w:val="000000"/>
        </w:rPr>
        <w:t>медицинским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средствима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медицинским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средствима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здравственој</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заштити</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јавним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агенцијама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закључивању</w:t>
      </w:r>
      <w:proofErr w:type="spellEnd"/>
      <w:r w:rsidR="008C6FDA" w:rsidRPr="008C6FDA">
        <w:rPr>
          <w:rFonts w:ascii="Times New Roman" w:eastAsia="Times New Roman" w:hAnsi="Times New Roman" w:cs="Times New Roman"/>
          <w:color w:val="000000"/>
        </w:rPr>
        <w:t xml:space="preserve"> и </w:t>
      </w:r>
      <w:proofErr w:type="spellStart"/>
      <w:r w:rsidR="008C6FDA" w:rsidRPr="008C6FDA">
        <w:rPr>
          <w:rFonts w:ascii="Times New Roman" w:eastAsia="Times New Roman" w:hAnsi="Times New Roman" w:cs="Times New Roman"/>
          <w:color w:val="000000"/>
        </w:rPr>
        <w:t>извршавању</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међународних</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уговора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спољним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пословима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државној</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управи</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јавном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информисању</w:t>
      </w:r>
      <w:proofErr w:type="spellEnd"/>
      <w:r w:rsidR="008C6FDA" w:rsidRPr="008C6FDA">
        <w:rPr>
          <w:rFonts w:ascii="Times New Roman" w:eastAsia="Times New Roman" w:hAnsi="Times New Roman" w:cs="Times New Roman"/>
          <w:color w:val="000000"/>
        </w:rPr>
        <w:t xml:space="preserve"> и </w:t>
      </w:r>
      <w:proofErr w:type="spellStart"/>
      <w:r w:rsidR="008C6FDA" w:rsidRPr="008C6FDA">
        <w:rPr>
          <w:rFonts w:ascii="Times New Roman" w:eastAsia="Times New Roman" w:hAnsi="Times New Roman" w:cs="Times New Roman"/>
          <w:color w:val="000000"/>
        </w:rPr>
        <w:t>медијима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општем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управном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поступку</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слободном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приступу</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информација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од</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јавног</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значаја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заштити</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података</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личности</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јавним</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набавкама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Закон</w:t>
      </w:r>
      <w:proofErr w:type="spellEnd"/>
      <w:r w:rsidR="008C6FDA" w:rsidRPr="008C6FDA">
        <w:rPr>
          <w:rFonts w:ascii="Times New Roman" w:eastAsia="Times New Roman" w:hAnsi="Times New Roman" w:cs="Times New Roman"/>
          <w:color w:val="000000"/>
        </w:rPr>
        <w:t xml:space="preserve"> о </w:t>
      </w:r>
      <w:proofErr w:type="spellStart"/>
      <w:r w:rsidR="008C6FDA" w:rsidRPr="008C6FDA">
        <w:rPr>
          <w:rFonts w:ascii="Times New Roman" w:eastAsia="Times New Roman" w:hAnsi="Times New Roman" w:cs="Times New Roman"/>
          <w:color w:val="000000"/>
        </w:rPr>
        <w:t>безбедности</w:t>
      </w:r>
      <w:proofErr w:type="spellEnd"/>
      <w:r w:rsidR="008C6FDA" w:rsidRPr="008C6FDA">
        <w:rPr>
          <w:rFonts w:ascii="Times New Roman" w:eastAsia="Times New Roman" w:hAnsi="Times New Roman" w:cs="Times New Roman"/>
          <w:color w:val="000000"/>
        </w:rPr>
        <w:t xml:space="preserve"> и </w:t>
      </w:r>
      <w:proofErr w:type="spellStart"/>
      <w:r w:rsidR="008C6FDA" w:rsidRPr="008C6FDA">
        <w:rPr>
          <w:rFonts w:ascii="Times New Roman" w:eastAsia="Times New Roman" w:hAnsi="Times New Roman" w:cs="Times New Roman"/>
          <w:color w:val="000000"/>
        </w:rPr>
        <w:t>здрављу</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на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раду</w:t>
      </w:r>
      <w:proofErr w:type="spellEnd"/>
      <w:r w:rsidR="008C6FDA" w:rsidRPr="008C6FDA">
        <w:rPr>
          <w:rFonts w:ascii="Times New Roman" w:eastAsia="Times New Roman" w:hAnsi="Times New Roman" w:cs="Times New Roman"/>
          <w:color w:val="000000"/>
        </w:rPr>
        <w:t>, Directive 2001/83/EC, Regulation (EC) 726/2004, Directive 2010/84/EU, Falsified Medicines Directive 2011/62/EU, ICH guidelines, WHO guidelines, EDQM/</w:t>
      </w:r>
      <w:proofErr w:type="spellStart"/>
      <w:r w:rsidR="008C6FDA" w:rsidRPr="008C6FDA">
        <w:rPr>
          <w:rFonts w:ascii="Times New Roman" w:eastAsia="Times New Roman" w:hAnsi="Times New Roman" w:cs="Times New Roman"/>
          <w:color w:val="000000"/>
        </w:rPr>
        <w:t>Европска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фармакопеја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Medicrime</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конвенција</w:t>
      </w:r>
      <w:proofErr w:type="spellEnd"/>
      <w:r w:rsidR="008C6FDA" w:rsidRPr="008C6FDA">
        <w:rPr>
          <w:rFonts w:ascii="Times New Roman" w:eastAsia="Times New Roman" w:hAnsi="Times New Roman" w:cs="Times New Roman"/>
          <w:color w:val="000000"/>
        </w:rPr>
        <w:t xml:space="preserve"> </w:t>
      </w:r>
      <w:proofErr w:type="spellStart"/>
      <w:r w:rsidR="008C6FDA" w:rsidRPr="008C6FDA">
        <w:rPr>
          <w:rFonts w:ascii="Times New Roman" w:eastAsia="Times New Roman" w:hAnsi="Times New Roman" w:cs="Times New Roman"/>
          <w:color w:val="000000"/>
        </w:rPr>
        <w:t>Савета</w:t>
      </w:r>
      <w:proofErr w:type="spellEnd"/>
      <w:r w:rsidR="008C6FDA" w:rsidRPr="008C6FDA">
        <w:rPr>
          <w:rFonts w:ascii="Times New Roman" w:eastAsia="Times New Roman" w:hAnsi="Times New Roman" w:cs="Times New Roman"/>
          <w:color w:val="000000"/>
        </w:rPr>
        <w:t xml:space="preserve"> Европе</w:t>
      </w:r>
      <w:r w:rsidR="008C6FDA">
        <w:rPr>
          <w:rFonts w:ascii="Times New Roman" w:eastAsia="Times New Roman" w:hAnsi="Times New Roman" w:cs="Times New Roman"/>
          <w:color w:val="000000"/>
        </w:rPr>
        <w:t>).</w:t>
      </w:r>
    </w:p>
    <w:p w14:paraId="442044D5" w14:textId="77777777" w:rsidR="0004076A" w:rsidRPr="00D44218" w:rsidRDefault="0004076A" w:rsidP="0004076A">
      <w:pPr>
        <w:pStyle w:val="ListParagraph"/>
        <w:spacing w:line="240" w:lineRule="auto"/>
        <w:ind w:left="0"/>
        <w:jc w:val="both"/>
        <w:rPr>
          <w:rFonts w:ascii="Times New Roman" w:eastAsia="Times New Roman" w:hAnsi="Times New Roman" w:cs="Times New Roman"/>
          <w:b/>
          <w:bCs/>
          <w:lang w:val="ru-RU"/>
        </w:rPr>
      </w:pPr>
      <w:r w:rsidRPr="009F7135">
        <w:rPr>
          <w:rFonts w:ascii="Times New Roman" w:eastAsia="Times New Roman" w:hAnsi="Times New Roman" w:cs="Times New Roman"/>
          <w:b/>
          <w:bCs/>
        </w:rPr>
        <w:t>III</w:t>
      </w:r>
      <w:r w:rsidRPr="00D44218">
        <w:rPr>
          <w:rFonts w:ascii="Times New Roman" w:eastAsia="Times New Roman" w:hAnsi="Times New Roman" w:cs="Times New Roman"/>
          <w:b/>
          <w:bCs/>
          <w:lang w:val="ru-RU"/>
        </w:rPr>
        <w:t xml:space="preserve"> Место рада:  Место рада је у Београду, улица Војводе Степе 458</w:t>
      </w:r>
    </w:p>
    <w:p w14:paraId="24FD8A87" w14:textId="77777777" w:rsidR="0004076A" w:rsidRPr="009F7135" w:rsidRDefault="0004076A" w:rsidP="0004076A">
      <w:pPr>
        <w:pStyle w:val="ListParagraph"/>
        <w:spacing w:after="0" w:line="240" w:lineRule="auto"/>
        <w:ind w:left="0"/>
        <w:jc w:val="both"/>
        <w:rPr>
          <w:rFonts w:ascii="Times New Roman" w:hAnsi="Times New Roman" w:cs="Times New Roman"/>
          <w:lang w:val="sr-Cyrl-RS"/>
        </w:rPr>
      </w:pPr>
      <w:r w:rsidRPr="009F7135">
        <w:rPr>
          <w:rFonts w:ascii="Times New Roman" w:eastAsia="Times New Roman" w:hAnsi="Times New Roman" w:cs="Times New Roman"/>
          <w:b/>
          <w:bCs/>
        </w:rPr>
        <w:t>IV</w:t>
      </w:r>
      <w:r w:rsidRPr="00D44218">
        <w:rPr>
          <w:rFonts w:ascii="Times New Roman" w:eastAsia="Times New Roman" w:hAnsi="Times New Roman" w:cs="Times New Roman"/>
          <w:b/>
          <w:bCs/>
          <w:lang w:val="ru-RU"/>
        </w:rPr>
        <w:t xml:space="preserve"> Адреса на коју се подносе пријаве</w:t>
      </w:r>
    </w:p>
    <w:p w14:paraId="2DB82D25" w14:textId="77777777" w:rsidR="0004076A" w:rsidRPr="00D44218" w:rsidRDefault="0004076A" w:rsidP="0004076A">
      <w:pPr>
        <w:pStyle w:val="NoSpacing"/>
        <w:jc w:val="both"/>
        <w:rPr>
          <w:rFonts w:ascii="Times New Roman" w:eastAsia="Times New Roman" w:hAnsi="Times New Roman"/>
          <w:b/>
          <w:bCs/>
          <w:lang w:val="ru-RU"/>
        </w:rPr>
      </w:pPr>
      <w:r w:rsidRPr="00D44218">
        <w:rPr>
          <w:rFonts w:ascii="Times New Roman" w:eastAsia="Times New Roman" w:hAnsi="Times New Roman"/>
          <w:lang w:val="ru-RU"/>
        </w:rPr>
        <w:t xml:space="preserve">Агенција за лекове и медицинска средства Србије, Београд, улица Војводе Степе 458, са назнаком „За јавни конкурс“. Пријаве се подносе у затвореној коверти на коју је потребно написати на које се радно место конкурише. </w:t>
      </w:r>
    </w:p>
    <w:p w14:paraId="0DA89E97" w14:textId="77777777" w:rsidR="0004076A" w:rsidRPr="00D44218" w:rsidRDefault="0004076A" w:rsidP="0004076A">
      <w:pPr>
        <w:pStyle w:val="NoSpacing"/>
        <w:jc w:val="both"/>
        <w:rPr>
          <w:rFonts w:ascii="Times New Roman" w:eastAsia="Times New Roman" w:hAnsi="Times New Roman"/>
          <w:b/>
          <w:bCs/>
          <w:lang w:val="ru-RU"/>
        </w:rPr>
      </w:pPr>
      <w:r w:rsidRPr="009F7135">
        <w:rPr>
          <w:rFonts w:ascii="Times New Roman" w:eastAsia="Times New Roman" w:hAnsi="Times New Roman"/>
          <w:b/>
          <w:bCs/>
        </w:rPr>
        <w:t>V</w:t>
      </w:r>
      <w:r w:rsidRPr="00D44218">
        <w:rPr>
          <w:rFonts w:ascii="Times New Roman" w:eastAsia="Times New Roman" w:hAnsi="Times New Roman"/>
          <w:b/>
          <w:bCs/>
          <w:lang w:val="ru-RU"/>
        </w:rPr>
        <w:t xml:space="preserve"> Лице које је задужено за давање обавештења о конкурсу</w:t>
      </w:r>
    </w:p>
    <w:p w14:paraId="18D8B889" w14:textId="77777777" w:rsidR="0004076A" w:rsidRPr="00D44218" w:rsidRDefault="0004076A" w:rsidP="0004076A">
      <w:pPr>
        <w:pStyle w:val="NoSpacing"/>
        <w:jc w:val="both"/>
        <w:rPr>
          <w:rFonts w:ascii="Times New Roman" w:eastAsia="Times New Roman" w:hAnsi="Times New Roman"/>
          <w:lang w:val="ru-RU"/>
        </w:rPr>
      </w:pPr>
      <w:r w:rsidRPr="009F7135">
        <w:rPr>
          <w:rFonts w:ascii="Times New Roman" w:eastAsia="Times New Roman" w:hAnsi="Times New Roman"/>
          <w:lang w:val="sr-Cyrl-RS"/>
        </w:rPr>
        <w:t xml:space="preserve">Ана Бановић и </w:t>
      </w:r>
      <w:r>
        <w:rPr>
          <w:rFonts w:ascii="Times New Roman" w:eastAsia="Times New Roman" w:hAnsi="Times New Roman"/>
          <w:lang w:val="sr-Cyrl-RS"/>
        </w:rPr>
        <w:t>Невена Савић</w:t>
      </w:r>
      <w:r w:rsidRPr="009F7135">
        <w:rPr>
          <w:rFonts w:ascii="Times New Roman" w:eastAsia="Times New Roman" w:hAnsi="Times New Roman"/>
          <w:lang w:val="sr-Cyrl-CS"/>
        </w:rPr>
        <w:t>, тел: 011</w:t>
      </w:r>
      <w:r w:rsidRPr="00D44218">
        <w:rPr>
          <w:rFonts w:ascii="Times New Roman" w:eastAsia="Times New Roman" w:hAnsi="Times New Roman"/>
          <w:lang w:val="ru-RU"/>
        </w:rPr>
        <w:t xml:space="preserve"> 3951-112, у времену од 09-13 часова.</w:t>
      </w:r>
    </w:p>
    <w:p w14:paraId="4D2C23A7" w14:textId="77777777" w:rsidR="0004076A" w:rsidRPr="00D44218" w:rsidRDefault="0004076A" w:rsidP="0004076A">
      <w:pPr>
        <w:pStyle w:val="NoSpacing"/>
        <w:jc w:val="both"/>
        <w:rPr>
          <w:rFonts w:ascii="Times New Roman" w:eastAsia="Times New Roman" w:hAnsi="Times New Roman"/>
          <w:b/>
          <w:bCs/>
          <w:lang w:val="ru-RU"/>
        </w:rPr>
      </w:pPr>
      <w:r w:rsidRPr="009F7135">
        <w:rPr>
          <w:rFonts w:ascii="Times New Roman" w:eastAsia="Times New Roman" w:hAnsi="Times New Roman"/>
          <w:b/>
          <w:bCs/>
        </w:rPr>
        <w:t>VI</w:t>
      </w:r>
      <w:r w:rsidRPr="00D44218">
        <w:rPr>
          <w:rFonts w:ascii="Times New Roman" w:eastAsia="Times New Roman" w:hAnsi="Times New Roman"/>
          <w:b/>
          <w:bCs/>
          <w:lang w:val="ru-RU"/>
        </w:rPr>
        <w:t xml:space="preserve"> Услови за рад на  радном месту:</w:t>
      </w:r>
    </w:p>
    <w:p w14:paraId="3160AD3D"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Држављанство Републике Србије; да је учесник конкурса пунолетан и да није осуђиван на казну затвора од најмање шест месеци.</w:t>
      </w:r>
    </w:p>
    <w:p w14:paraId="64E2C264" w14:textId="77777777" w:rsidR="0004076A" w:rsidRPr="00D44218" w:rsidRDefault="0004076A" w:rsidP="0004076A">
      <w:pPr>
        <w:pStyle w:val="NoSpacing"/>
        <w:jc w:val="both"/>
        <w:rPr>
          <w:rFonts w:ascii="Times New Roman" w:eastAsia="Times New Roman" w:hAnsi="Times New Roman"/>
          <w:b/>
          <w:bCs/>
          <w:lang w:val="ru-RU"/>
        </w:rPr>
      </w:pPr>
      <w:r w:rsidRPr="009F7135">
        <w:rPr>
          <w:rFonts w:ascii="Times New Roman" w:eastAsia="Times New Roman" w:hAnsi="Times New Roman"/>
          <w:b/>
          <w:bCs/>
        </w:rPr>
        <w:t>VII</w:t>
      </w:r>
      <w:r w:rsidRPr="00D44218">
        <w:rPr>
          <w:rFonts w:ascii="Times New Roman" w:eastAsia="Times New Roman" w:hAnsi="Times New Roman"/>
          <w:b/>
          <w:bCs/>
          <w:lang w:val="ru-RU"/>
        </w:rPr>
        <w:t xml:space="preserve"> Рок за подношње пријава  на конкурс:</w:t>
      </w:r>
    </w:p>
    <w:p w14:paraId="6A48703C"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Рок за подношење пријава је 15</w:t>
      </w:r>
      <w:r w:rsidRPr="00D44218">
        <w:rPr>
          <w:rFonts w:ascii="Times New Roman" w:eastAsia="Times New Roman" w:hAnsi="Times New Roman"/>
          <w:color w:val="FF0000"/>
          <w:lang w:val="ru-RU"/>
        </w:rPr>
        <w:t xml:space="preserve"> </w:t>
      </w:r>
      <w:r w:rsidRPr="00D44218">
        <w:rPr>
          <w:rFonts w:ascii="Times New Roman" w:eastAsia="Times New Roman" w:hAnsi="Times New Roman"/>
          <w:lang w:val="ru-RU"/>
        </w:rPr>
        <w:t>дана и почиње да тече од дана објављивања јавног конкурса у дневном листу „Српски телеграф“.</w:t>
      </w:r>
    </w:p>
    <w:p w14:paraId="78069BF0" w14:textId="77777777" w:rsidR="0004076A" w:rsidRPr="00D44218" w:rsidRDefault="0004076A" w:rsidP="0004076A">
      <w:pPr>
        <w:pStyle w:val="NoSpacing"/>
        <w:jc w:val="both"/>
        <w:rPr>
          <w:rFonts w:ascii="Times New Roman" w:eastAsia="Times New Roman" w:hAnsi="Times New Roman"/>
          <w:b/>
          <w:bCs/>
          <w:lang w:val="ru-RU"/>
        </w:rPr>
      </w:pPr>
      <w:r w:rsidRPr="009F7135">
        <w:rPr>
          <w:rFonts w:ascii="Times New Roman" w:eastAsia="Times New Roman" w:hAnsi="Times New Roman"/>
          <w:b/>
          <w:bCs/>
        </w:rPr>
        <w:t>VIII</w:t>
      </w:r>
      <w:r w:rsidRPr="00D44218">
        <w:rPr>
          <w:rFonts w:ascii="Times New Roman" w:eastAsia="Times New Roman" w:hAnsi="Times New Roman"/>
          <w:b/>
          <w:bCs/>
          <w:lang w:val="ru-RU"/>
        </w:rPr>
        <w:t xml:space="preserve"> Докази који се прилажу уз пријаву за радно место:</w:t>
      </w:r>
    </w:p>
    <w:p w14:paraId="309946D7"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-писана пријава са биографијом и наводима о досадашњем радном искуству (у пријави назначити назив радног места за које се конкурише, име и презиме, датум и место рођења, адреса становања, мејл адреса за контакт, контакт телефон, податке о образовању, податке о врсти и дужини радног искуства у степену стручне спреме која је тражена, са кратким описом послова на којима је кандидат радио до подношења пријаве на конкурс, пријава мора да буде својеручно потписана);</w:t>
      </w:r>
    </w:p>
    <w:p w14:paraId="033F7B4E"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оригинал или оверена фотокопија уверења о држављанству;</w:t>
      </w:r>
    </w:p>
    <w:p w14:paraId="356A009B"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оригинал или оверена фотокопија извода из матичне књиге рођених;</w:t>
      </w:r>
    </w:p>
    <w:p w14:paraId="3EA606AA"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xml:space="preserve">- оверена фотокопија дипломе којом се потврђује тражена стручна спрема; </w:t>
      </w:r>
    </w:p>
    <w:p w14:paraId="025A75C3"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оригинал или оверена фотокопија сертификата, уверења, сведочанства или другог доказа о знању енглеског језика</w:t>
      </w:r>
      <w:r w:rsidRPr="009F7135">
        <w:rPr>
          <w:rFonts w:ascii="Times New Roman" w:eastAsia="Times New Roman" w:hAnsi="Times New Roman"/>
          <w:lang w:val="sr-Cyrl-RS"/>
        </w:rPr>
        <w:t xml:space="preserve"> (за радна места за које је потребно знање енглеског језика)</w:t>
      </w:r>
      <w:r w:rsidRPr="00D44218">
        <w:rPr>
          <w:rFonts w:ascii="Times New Roman" w:eastAsia="Times New Roman" w:hAnsi="Times New Roman"/>
          <w:lang w:val="ru-RU"/>
        </w:rPr>
        <w:t>;</w:t>
      </w:r>
    </w:p>
    <w:p w14:paraId="636470AF"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xml:space="preserve">- оригинал или оверена фотокопија доказа о положеном државном стручном испиту за рад у државним органима за стручну спрему која је потребна за наведено радно место. </w:t>
      </w:r>
    </w:p>
    <w:p w14:paraId="1F43E848"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оригинал или оверена фотокопија доказа о радном искуству у струци (потврде, решења, уговори или други акти којима се доказује на којим пословима</w:t>
      </w:r>
      <w:r w:rsidRPr="009F7135">
        <w:rPr>
          <w:rFonts w:ascii="Times New Roman" w:eastAsia="Times New Roman" w:hAnsi="Times New Roman"/>
          <w:lang w:val="sr-Cyrl-RS"/>
        </w:rPr>
        <w:t xml:space="preserve"> - радном месту</w:t>
      </w:r>
      <w:r w:rsidRPr="00D44218">
        <w:rPr>
          <w:rFonts w:ascii="Times New Roman" w:eastAsia="Times New Roman" w:hAnsi="Times New Roman"/>
          <w:lang w:val="ru-RU"/>
        </w:rPr>
        <w:t>, са којом стручном спремом и у ком временском периоду је стечено радно искуство);</w:t>
      </w:r>
    </w:p>
    <w:p w14:paraId="0B32E28F"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lastRenderedPageBreak/>
        <w:t>- уверење надлежног органа да кандидат није осуђиван на казну затвора од најмање шест месеци</w:t>
      </w:r>
      <w:r w:rsidRPr="009F7135">
        <w:rPr>
          <w:rFonts w:ascii="Times New Roman" w:eastAsia="Times New Roman" w:hAnsi="Times New Roman"/>
          <w:lang w:val="sr-Cyrl-RS"/>
        </w:rPr>
        <w:t xml:space="preserve"> - не старије од </w:t>
      </w:r>
      <w:r>
        <w:rPr>
          <w:rFonts w:ascii="Times New Roman" w:eastAsia="Times New Roman" w:hAnsi="Times New Roman"/>
          <w:lang w:val="sr-Cyrl-RS"/>
        </w:rPr>
        <w:t>три</w:t>
      </w:r>
      <w:r w:rsidRPr="009F7135">
        <w:rPr>
          <w:rFonts w:ascii="Times New Roman" w:eastAsia="Times New Roman" w:hAnsi="Times New Roman"/>
          <w:lang w:val="sr-Cyrl-RS"/>
        </w:rPr>
        <w:t xml:space="preserve"> месец</w:t>
      </w:r>
      <w:r>
        <w:rPr>
          <w:rFonts w:ascii="Times New Roman" w:eastAsia="Times New Roman" w:hAnsi="Times New Roman"/>
          <w:lang w:val="sr-Cyrl-RS"/>
        </w:rPr>
        <w:t>а</w:t>
      </w:r>
      <w:r w:rsidRPr="00D44218">
        <w:rPr>
          <w:rFonts w:ascii="Times New Roman" w:eastAsia="Times New Roman" w:hAnsi="Times New Roman"/>
          <w:lang w:val="ru-RU"/>
        </w:rPr>
        <w:t xml:space="preserve">; </w:t>
      </w:r>
    </w:p>
    <w:p w14:paraId="3A2A379B" w14:textId="77777777" w:rsidR="0004076A" w:rsidRPr="00D44218" w:rsidRDefault="0004076A" w:rsidP="0004076A">
      <w:pPr>
        <w:pStyle w:val="NoSpacing"/>
        <w:jc w:val="both"/>
        <w:rPr>
          <w:rFonts w:ascii="Times New Roman" w:eastAsia="Times New Roman" w:hAnsi="Times New Roman"/>
          <w:b/>
          <w:lang w:val="ru-RU"/>
        </w:rPr>
      </w:pPr>
      <w:r w:rsidRPr="00D44218">
        <w:rPr>
          <w:rFonts w:ascii="Times New Roman" w:eastAsia="Times New Roman" w:hAnsi="Times New Roman"/>
          <w:lang w:val="ru-RU"/>
        </w:rPr>
        <w:t>- изјава у којој се кандидат опредељује да ли ће сам прибавити податке о чињеницама о којима се води службена евиденција или ће то Агенција учинити уместо њега.</w:t>
      </w:r>
    </w:p>
    <w:p w14:paraId="00A3FCDF"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Сви докази прилажу се у оригиналу или овереној фотокопији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r w:rsidRPr="00D44218">
        <w:rPr>
          <w:rFonts w:ascii="Times New Roman" w:eastAsia="Times New Roman" w:hAnsi="Times New Roman"/>
          <w:lang w:val="ru-RU"/>
        </w:rPr>
        <w:tab/>
      </w:r>
    </w:p>
    <w:p w14:paraId="2E289609" w14:textId="77777777" w:rsidR="0004076A" w:rsidRPr="00D44218" w:rsidRDefault="0004076A" w:rsidP="0004076A">
      <w:pPr>
        <w:pStyle w:val="NoSpacing"/>
        <w:jc w:val="both"/>
        <w:rPr>
          <w:rFonts w:ascii="Times New Roman" w:eastAsia="Times New Roman" w:hAnsi="Times New Roman"/>
          <w:b/>
          <w:lang w:val="ru-RU"/>
        </w:rPr>
      </w:pPr>
      <w:r w:rsidRPr="009F7135">
        <w:rPr>
          <w:rFonts w:ascii="Times New Roman" w:eastAsia="Times New Roman" w:hAnsi="Times New Roman"/>
          <w:b/>
        </w:rPr>
        <w:t>IX</w:t>
      </w:r>
      <w:r w:rsidRPr="00D44218">
        <w:rPr>
          <w:rFonts w:ascii="Times New Roman" w:eastAsia="Times New Roman" w:hAnsi="Times New Roman"/>
          <w:b/>
          <w:lang w:val="ru-RU"/>
        </w:rPr>
        <w:t xml:space="preserve"> Документа о којима се води службена евиденција</w:t>
      </w:r>
    </w:p>
    <w:p w14:paraId="66109263"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Одредбом члана 9. и члана 103. Закона о општем управном поступку („Службени гласник РС”, бр. 18/16 и 95/18</w:t>
      </w:r>
      <w:r w:rsidRPr="009F7135">
        <w:rPr>
          <w:rFonts w:ascii="Times New Roman" w:eastAsia="Times New Roman" w:hAnsi="Times New Roman"/>
          <w:lang w:val="sr-Cyrl-RS"/>
        </w:rPr>
        <w:t xml:space="preserve"> - аутентично тумачење и 2/23 – одлука УС</w:t>
      </w:r>
      <w:r w:rsidRPr="00D44218">
        <w:rPr>
          <w:rFonts w:ascii="Times New Roman" w:eastAsia="Times New Roman" w:hAnsi="Times New Roman"/>
          <w:lang w:val="ru-RU"/>
        </w:rPr>
        <w:t>) прописано је, између осталог,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w:t>
      </w:r>
    </w:p>
    <w:p w14:paraId="24CCD15F"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Кандидат је обавезан да попуни изјав</w:t>
      </w:r>
      <w:r w:rsidRPr="009F7135">
        <w:rPr>
          <w:rFonts w:ascii="Times New Roman" w:eastAsia="Times New Roman" w:hAnsi="Times New Roman"/>
          <w:lang w:val="sr-Cyrl-RS"/>
        </w:rPr>
        <w:t xml:space="preserve">е: образац број 4. сви кандидати попуњавају – сагласност да акта и документација по истеку јавног конкурса остану у архиви Агенције, </w:t>
      </w:r>
      <w:r w:rsidRPr="00D44218">
        <w:rPr>
          <w:rFonts w:ascii="Times New Roman" w:eastAsia="Times New Roman" w:hAnsi="Times New Roman"/>
          <w:lang w:val="ru-RU"/>
        </w:rPr>
        <w:t>образац број 5. и</w:t>
      </w:r>
      <w:r w:rsidRPr="009F7135">
        <w:rPr>
          <w:rFonts w:ascii="Times New Roman" w:eastAsia="Times New Roman" w:hAnsi="Times New Roman"/>
          <w:lang w:val="sr-Cyrl-RS"/>
        </w:rPr>
        <w:t>ли</w:t>
      </w:r>
      <w:r w:rsidRPr="00D44218">
        <w:rPr>
          <w:rFonts w:ascii="Times New Roman" w:eastAsia="Times New Roman" w:hAnsi="Times New Roman"/>
          <w:lang w:val="ru-RU"/>
        </w:rPr>
        <w:t xml:space="preserve"> образац број 6 - којом се опредељује за једну од две могућности, да орган прибави податке о којима се води службена евиденција или да ће то кандидат учинити сам. Уколико кандидат  не достави попуњен</w:t>
      </w:r>
      <w:r w:rsidRPr="009F7135">
        <w:rPr>
          <w:rFonts w:ascii="Times New Roman" w:eastAsia="Times New Roman" w:hAnsi="Times New Roman"/>
        </w:rPr>
        <w:t>e</w:t>
      </w:r>
      <w:r w:rsidRPr="00D44218">
        <w:rPr>
          <w:rFonts w:ascii="Times New Roman" w:eastAsia="Times New Roman" w:hAnsi="Times New Roman"/>
          <w:lang w:val="ru-RU"/>
        </w:rPr>
        <w:t xml:space="preserve"> и својеручно потписан</w:t>
      </w:r>
      <w:r w:rsidRPr="009F7135">
        <w:rPr>
          <w:rFonts w:ascii="Times New Roman" w:eastAsia="Times New Roman" w:hAnsi="Times New Roman"/>
        </w:rPr>
        <w:t>e</w:t>
      </w:r>
      <w:r w:rsidRPr="00D44218">
        <w:rPr>
          <w:rFonts w:ascii="Times New Roman" w:eastAsia="Times New Roman" w:hAnsi="Times New Roman"/>
          <w:lang w:val="ru-RU"/>
        </w:rPr>
        <w:t xml:space="preserve"> изјав</w:t>
      </w:r>
      <w:r w:rsidRPr="009F7135">
        <w:rPr>
          <w:rFonts w:ascii="Times New Roman" w:eastAsia="Times New Roman" w:hAnsi="Times New Roman"/>
        </w:rPr>
        <w:t>e</w:t>
      </w:r>
      <w:r w:rsidRPr="00D44218">
        <w:rPr>
          <w:rFonts w:ascii="Times New Roman" w:eastAsia="Times New Roman" w:hAnsi="Times New Roman"/>
          <w:lang w:val="ru-RU"/>
        </w:rPr>
        <w:t xml:space="preserve">, а документација није потпуна, пријава на конкурс ће бити одбачена. </w:t>
      </w:r>
    </w:p>
    <w:p w14:paraId="6088ECCC"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Наведен</w:t>
      </w:r>
      <w:r w:rsidRPr="009F7135">
        <w:rPr>
          <w:rFonts w:ascii="Times New Roman" w:eastAsia="Times New Roman" w:hAnsi="Times New Roman"/>
        </w:rPr>
        <w:t>e</w:t>
      </w:r>
      <w:r w:rsidRPr="00D44218">
        <w:rPr>
          <w:rFonts w:ascii="Times New Roman" w:eastAsia="Times New Roman" w:hAnsi="Times New Roman"/>
          <w:lang w:val="ru-RU"/>
        </w:rPr>
        <w:t xml:space="preserve"> изјав</w:t>
      </w:r>
      <w:r w:rsidRPr="009F7135">
        <w:rPr>
          <w:rFonts w:ascii="Times New Roman" w:eastAsia="Times New Roman" w:hAnsi="Times New Roman"/>
        </w:rPr>
        <w:t>e</w:t>
      </w:r>
      <w:r w:rsidRPr="00D44218">
        <w:rPr>
          <w:rFonts w:ascii="Times New Roman" w:eastAsia="Times New Roman" w:hAnsi="Times New Roman"/>
          <w:lang w:val="ru-RU"/>
        </w:rPr>
        <w:t xml:space="preserve"> је могуће преузети на сајту Агенције за лекове и медицинска средства Србије </w:t>
      </w:r>
      <w:r>
        <w:fldChar w:fldCharType="begin"/>
      </w:r>
      <w:r>
        <w:instrText>HYPERLINK "http://www.alims.gov.rs"</w:instrText>
      </w:r>
      <w:r>
        <w:fldChar w:fldCharType="separate"/>
      </w:r>
      <w:r w:rsidRPr="009F7135">
        <w:rPr>
          <w:rStyle w:val="Hyperlink"/>
          <w:rFonts w:ascii="Times New Roman" w:eastAsia="Times New Roman" w:hAnsi="Times New Roman"/>
        </w:rPr>
        <w:t>www</w:t>
      </w:r>
      <w:r w:rsidRPr="00D44218">
        <w:rPr>
          <w:rStyle w:val="Hyperlink"/>
          <w:rFonts w:ascii="Times New Roman" w:eastAsia="Times New Roman" w:hAnsi="Times New Roman"/>
          <w:lang w:val="ru-RU"/>
        </w:rPr>
        <w:t>.</w:t>
      </w:r>
      <w:r w:rsidRPr="009F7135">
        <w:rPr>
          <w:rStyle w:val="Hyperlink"/>
          <w:rFonts w:ascii="Times New Roman" w:eastAsia="Times New Roman" w:hAnsi="Times New Roman"/>
        </w:rPr>
        <w:t>alims</w:t>
      </w:r>
      <w:r w:rsidRPr="00D44218">
        <w:rPr>
          <w:rStyle w:val="Hyperlink"/>
          <w:rFonts w:ascii="Times New Roman" w:eastAsia="Times New Roman" w:hAnsi="Times New Roman"/>
          <w:lang w:val="ru-RU"/>
        </w:rPr>
        <w:t>.</w:t>
      </w:r>
      <w:r w:rsidRPr="009F7135">
        <w:rPr>
          <w:rStyle w:val="Hyperlink"/>
          <w:rFonts w:ascii="Times New Roman" w:eastAsia="Times New Roman" w:hAnsi="Times New Roman"/>
        </w:rPr>
        <w:t>gov</w:t>
      </w:r>
      <w:r w:rsidRPr="00D44218">
        <w:rPr>
          <w:rStyle w:val="Hyperlink"/>
          <w:rFonts w:ascii="Times New Roman" w:eastAsia="Times New Roman" w:hAnsi="Times New Roman"/>
          <w:lang w:val="ru-RU"/>
        </w:rPr>
        <w:t>.</w:t>
      </w:r>
      <w:proofErr w:type="spellStart"/>
      <w:r w:rsidRPr="009F7135">
        <w:rPr>
          <w:rStyle w:val="Hyperlink"/>
          <w:rFonts w:ascii="Times New Roman" w:eastAsia="Times New Roman" w:hAnsi="Times New Roman"/>
        </w:rPr>
        <w:t>rs</w:t>
      </w:r>
      <w:proofErr w:type="spellEnd"/>
      <w:r>
        <w:fldChar w:fldCharType="end"/>
      </w:r>
      <w:r w:rsidRPr="00D44218">
        <w:rPr>
          <w:rFonts w:ascii="Times New Roman" w:hAnsi="Times New Roman"/>
          <w:lang w:val="ru-RU"/>
        </w:rPr>
        <w:t xml:space="preserve"> у делу Конкурси и јавне набавке. </w:t>
      </w:r>
    </w:p>
    <w:p w14:paraId="7FF12C4A"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Попуњен</w:t>
      </w:r>
      <w:r w:rsidRPr="009F7135">
        <w:rPr>
          <w:rFonts w:ascii="Times New Roman" w:eastAsia="Times New Roman" w:hAnsi="Times New Roman"/>
        </w:rPr>
        <w:t>e</w:t>
      </w:r>
      <w:r w:rsidRPr="00D44218">
        <w:rPr>
          <w:rFonts w:ascii="Times New Roman" w:eastAsia="Times New Roman" w:hAnsi="Times New Roman"/>
          <w:lang w:val="ru-RU"/>
        </w:rPr>
        <w:t xml:space="preserve"> изјав</w:t>
      </w:r>
      <w:r w:rsidRPr="009F7135">
        <w:rPr>
          <w:rFonts w:ascii="Times New Roman" w:eastAsia="Times New Roman" w:hAnsi="Times New Roman"/>
        </w:rPr>
        <w:t>e</w:t>
      </w:r>
      <w:r w:rsidRPr="00D44218">
        <w:rPr>
          <w:rFonts w:ascii="Times New Roman" w:eastAsia="Times New Roman" w:hAnsi="Times New Roman"/>
          <w:lang w:val="ru-RU"/>
        </w:rPr>
        <w:t xml:space="preserve"> је неопходно доставити уз напред наведене доказе како би орган могао даље да поступа. </w:t>
      </w:r>
    </w:p>
    <w:p w14:paraId="623D1F72"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Документа о чињеницама о којима се води службена евиденција су: уверење о држављанству; извод из матичне књиге рођених и уверење о положеном државном стручном испиту за рад у државним органима.</w:t>
      </w:r>
    </w:p>
    <w:p w14:paraId="5DEC4F53"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Кандидати могу уз пријаву на конкурс да доставе доказе о којима службену евиденцију воде други органи, у циљу ефикаснијег и бржег спровођења изборног поступка.</w:t>
      </w:r>
    </w:p>
    <w:p w14:paraId="4DAC071B" w14:textId="77777777" w:rsidR="0004076A" w:rsidRPr="00D44218" w:rsidRDefault="0004076A" w:rsidP="0004076A">
      <w:pPr>
        <w:pStyle w:val="NoSpacing"/>
        <w:jc w:val="both"/>
        <w:rPr>
          <w:rFonts w:ascii="Times New Roman" w:eastAsia="Times New Roman" w:hAnsi="Times New Roman"/>
          <w:lang w:val="ru-RU"/>
        </w:rPr>
      </w:pPr>
      <w:r w:rsidRPr="009F7135">
        <w:rPr>
          <w:rFonts w:ascii="Times New Roman" w:eastAsia="Times New Roman" w:hAnsi="Times New Roman"/>
          <w:b/>
        </w:rPr>
        <w:t>X</w:t>
      </w:r>
      <w:r w:rsidRPr="00D44218">
        <w:rPr>
          <w:rFonts w:ascii="Times New Roman" w:eastAsia="Times New Roman" w:hAnsi="Times New Roman"/>
          <w:b/>
          <w:lang w:val="ru-RU"/>
        </w:rPr>
        <w:t xml:space="preserve"> Место, дан и време када ће се спровести изборни поступак:</w:t>
      </w:r>
      <w:r w:rsidRPr="009F7135">
        <w:rPr>
          <w:rFonts w:ascii="Times New Roman" w:eastAsia="Times New Roman" w:hAnsi="Times New Roman"/>
          <w:b/>
          <w:lang w:val="sr-Cyrl-RS"/>
        </w:rPr>
        <w:t xml:space="preserve"> </w:t>
      </w:r>
      <w:r w:rsidRPr="00D44218">
        <w:rPr>
          <w:rFonts w:ascii="Times New Roman" w:eastAsia="Times New Roman" w:hAnsi="Times New Roman"/>
          <w:lang w:val="ru-RU"/>
        </w:rPr>
        <w:t>Кандидати  чије су пријаве благовремене, допуштене, потпуне, јасне, уз које су приложени сви потребни докази и који испуњавају услове за оглашено радно место, о месту, датуму и времену спровођења изборног поступка биће благовремено обавештени на контакте које наведу у својим пријавама.</w:t>
      </w:r>
    </w:p>
    <w:p w14:paraId="5B997C7C" w14:textId="77777777" w:rsidR="0004076A" w:rsidRPr="00D44218" w:rsidRDefault="0004076A" w:rsidP="0004076A">
      <w:pPr>
        <w:pStyle w:val="NoSpacing"/>
        <w:jc w:val="both"/>
        <w:rPr>
          <w:rFonts w:ascii="Times New Roman" w:eastAsia="Times New Roman" w:hAnsi="Times New Roman"/>
          <w:b/>
          <w:lang w:val="ru-RU"/>
        </w:rPr>
      </w:pPr>
      <w:r w:rsidRPr="009F7135">
        <w:rPr>
          <w:rFonts w:ascii="Times New Roman" w:eastAsia="Times New Roman" w:hAnsi="Times New Roman"/>
          <w:b/>
        </w:rPr>
        <w:t>XI</w:t>
      </w:r>
      <w:r w:rsidRPr="00D44218">
        <w:rPr>
          <w:rFonts w:ascii="Times New Roman" w:eastAsia="Times New Roman" w:hAnsi="Times New Roman"/>
          <w:b/>
          <w:lang w:val="ru-RU"/>
        </w:rPr>
        <w:t xml:space="preserve"> Спровођење изборног поступка писменим тестом и разговором са кандидатима</w:t>
      </w:r>
    </w:p>
    <w:p w14:paraId="2A498D8B" w14:textId="77777777" w:rsidR="0004076A" w:rsidRPr="00D44218" w:rsidRDefault="0004076A" w:rsidP="0004076A">
      <w:pPr>
        <w:pStyle w:val="NoSpacing"/>
        <w:jc w:val="both"/>
        <w:rPr>
          <w:rFonts w:ascii="Times New Roman" w:hAnsi="Times New Roman"/>
          <w:b/>
          <w:bCs/>
          <w:lang w:val="ru-RU"/>
        </w:rPr>
      </w:pPr>
      <w:r w:rsidRPr="00D44218">
        <w:rPr>
          <w:rFonts w:ascii="Times New Roman" w:eastAsia="Times New Roman" w:hAnsi="Times New Roman"/>
          <w:lang w:val="ru-RU"/>
        </w:rPr>
        <w:t xml:space="preserve">Конкурсна комисија ће спровести изборни </w:t>
      </w:r>
      <w:r w:rsidRPr="009F7135">
        <w:rPr>
          <w:rFonts w:ascii="Times New Roman" w:eastAsia="Times New Roman" w:hAnsi="Times New Roman"/>
          <w:lang w:val="sr-Cyrl-RS"/>
        </w:rPr>
        <w:t>поступак</w:t>
      </w:r>
      <w:r w:rsidRPr="00D44218">
        <w:rPr>
          <w:rFonts w:ascii="Times New Roman" w:eastAsia="Times New Roman" w:hAnsi="Times New Roman"/>
          <w:lang w:val="ru-RU"/>
        </w:rPr>
        <w:t xml:space="preserve"> у две фазе</w:t>
      </w:r>
      <w:r w:rsidRPr="009F7135">
        <w:rPr>
          <w:rFonts w:ascii="Times New Roman" w:eastAsia="Times New Roman" w:hAnsi="Times New Roman"/>
          <w:lang w:val="sr-Cyrl-RS"/>
        </w:rPr>
        <w:t xml:space="preserve">. </w:t>
      </w:r>
      <w:r w:rsidRPr="00D44218">
        <w:rPr>
          <w:rFonts w:ascii="Times New Roman" w:eastAsia="Times New Roman" w:hAnsi="Times New Roman"/>
          <w:lang w:val="ru-RU"/>
        </w:rPr>
        <w:t>У првој фази изборног поступка кандидати ће радити писмени тест. Кандидати који покажу одређ</w:t>
      </w:r>
      <w:r w:rsidRPr="009F7135">
        <w:rPr>
          <w:rFonts w:ascii="Times New Roman" w:eastAsia="Times New Roman" w:hAnsi="Times New Roman"/>
          <w:lang w:val="sr-Cyrl-RS"/>
        </w:rPr>
        <w:t>е</w:t>
      </w:r>
      <w:r w:rsidRPr="00D44218">
        <w:rPr>
          <w:rFonts w:ascii="Times New Roman" w:eastAsia="Times New Roman" w:hAnsi="Times New Roman"/>
          <w:lang w:val="ru-RU"/>
        </w:rPr>
        <w:t xml:space="preserve">ни ниво знања (80% тачних одговора) и прођу прву фазу изборног поступка биће позвани на другу фазу изборног поступка где ће се провера знања и вештина комуникације вршити усмено (разговором). </w:t>
      </w:r>
    </w:p>
    <w:p w14:paraId="62C7E7EF" w14:textId="77777777" w:rsidR="0004076A" w:rsidRPr="00D44218" w:rsidRDefault="0004076A" w:rsidP="0004076A">
      <w:pPr>
        <w:pStyle w:val="NoSpacing"/>
        <w:jc w:val="both"/>
        <w:rPr>
          <w:rFonts w:ascii="Times New Roman" w:eastAsia="Times New Roman" w:hAnsi="Times New Roman"/>
          <w:b/>
          <w:bCs/>
          <w:lang w:val="ru-RU"/>
        </w:rPr>
      </w:pPr>
      <w:r w:rsidRPr="00D44218">
        <w:rPr>
          <w:rFonts w:ascii="Times New Roman" w:eastAsia="Times New Roman" w:hAnsi="Times New Roman"/>
          <w:b/>
          <w:bCs/>
          <w:lang w:val="ru-RU"/>
        </w:rPr>
        <w:t>Напомена:</w:t>
      </w:r>
    </w:p>
    <w:p w14:paraId="2A199EE2"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За наведена радна мест</w:t>
      </w:r>
      <w:r>
        <w:rPr>
          <w:rFonts w:ascii="Times New Roman" w:eastAsia="Times New Roman" w:hAnsi="Times New Roman"/>
          <w:lang w:val="sr-Cyrl-RS"/>
        </w:rPr>
        <w:t>а</w:t>
      </w:r>
      <w:r w:rsidRPr="00D44218">
        <w:rPr>
          <w:rFonts w:ascii="Times New Roman" w:eastAsia="Times New Roman" w:hAnsi="Times New Roman"/>
          <w:lang w:val="ru-RU"/>
        </w:rPr>
        <w:t xml:space="preserve"> радни однос се заснива на неодређено време.</w:t>
      </w:r>
    </w:p>
    <w:p w14:paraId="33F0FC86"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hAnsi="Times New Roman"/>
          <w:lang w:val="ru-RU"/>
        </w:rPr>
        <w:t>Неблаговремене, недопуштене, неразумљиве или непотпуне пријаве и пријаве уз које нису приложени сви тражени докази у оригиналу или фотокопији овереној код надлежног органа (јавног бележника, у општинској управи или суду) биће одбачене.</w:t>
      </w:r>
      <w:r w:rsidRPr="00D44218">
        <w:rPr>
          <w:rFonts w:ascii="Times New Roman" w:hAnsi="Times New Roman"/>
          <w:lang w:val="ru-RU"/>
        </w:rPr>
        <w:tab/>
      </w:r>
      <w:r w:rsidRPr="00D44218">
        <w:rPr>
          <w:rFonts w:ascii="Times New Roman" w:eastAsia="Times New Roman" w:hAnsi="Times New Roman"/>
          <w:lang w:val="ru-RU"/>
        </w:rPr>
        <w:t xml:space="preserve"> </w:t>
      </w:r>
    </w:p>
    <w:p w14:paraId="3F1471E7"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Кандидати без положеног државног стручног испита примају се на рад под условом да исти положе у року од шест месеци. Кандидати са положеним државним стручним испитом немају предност у изборном поступку у односу на кандидате без положеног државног стручног испита.</w:t>
      </w:r>
    </w:p>
    <w:p w14:paraId="0E6280DD" w14:textId="77777777" w:rsidR="0004076A" w:rsidRPr="00D44218" w:rsidRDefault="0004076A" w:rsidP="0004076A">
      <w:pPr>
        <w:pStyle w:val="NoSpacing"/>
        <w:jc w:val="both"/>
        <w:rPr>
          <w:rFonts w:ascii="Times New Roman" w:eastAsia="Times New Roman" w:hAnsi="Times New Roman"/>
          <w:lang w:val="ru-RU"/>
        </w:rPr>
      </w:pPr>
      <w:r w:rsidRPr="00D44218">
        <w:rPr>
          <w:rFonts w:ascii="Times New Roman" w:eastAsia="Times New Roman" w:hAnsi="Times New Roman"/>
          <w:lang w:val="ru-RU"/>
        </w:rPr>
        <w:t xml:space="preserve">Овај оглас објављује се у дневном листу „Српски телеграф“ у издању за целу Србију и на интернет презентацији Агенције </w:t>
      </w:r>
      <w:r>
        <w:fldChar w:fldCharType="begin"/>
      </w:r>
      <w:r>
        <w:instrText>HYPERLINK "http://www.alims.gov.rs"</w:instrText>
      </w:r>
      <w:r>
        <w:fldChar w:fldCharType="separate"/>
      </w:r>
      <w:r w:rsidRPr="009F7135">
        <w:rPr>
          <w:rStyle w:val="Hyperlink"/>
          <w:rFonts w:ascii="Times New Roman" w:eastAsia="Times New Roman" w:hAnsi="Times New Roman"/>
        </w:rPr>
        <w:t>www</w:t>
      </w:r>
      <w:r w:rsidRPr="00D44218">
        <w:rPr>
          <w:rStyle w:val="Hyperlink"/>
          <w:rFonts w:ascii="Times New Roman" w:eastAsia="Times New Roman" w:hAnsi="Times New Roman"/>
          <w:lang w:val="ru-RU"/>
        </w:rPr>
        <w:t>.</w:t>
      </w:r>
      <w:r w:rsidRPr="009F7135">
        <w:rPr>
          <w:rStyle w:val="Hyperlink"/>
          <w:rFonts w:ascii="Times New Roman" w:eastAsia="Times New Roman" w:hAnsi="Times New Roman"/>
        </w:rPr>
        <w:t>alims</w:t>
      </w:r>
      <w:r w:rsidRPr="00D44218">
        <w:rPr>
          <w:rStyle w:val="Hyperlink"/>
          <w:rFonts w:ascii="Times New Roman" w:eastAsia="Times New Roman" w:hAnsi="Times New Roman"/>
          <w:lang w:val="ru-RU"/>
        </w:rPr>
        <w:t>.</w:t>
      </w:r>
      <w:r w:rsidRPr="009F7135">
        <w:rPr>
          <w:rStyle w:val="Hyperlink"/>
          <w:rFonts w:ascii="Times New Roman" w:eastAsia="Times New Roman" w:hAnsi="Times New Roman"/>
        </w:rPr>
        <w:t>gov</w:t>
      </w:r>
      <w:r w:rsidRPr="00D44218">
        <w:rPr>
          <w:rStyle w:val="Hyperlink"/>
          <w:rFonts w:ascii="Times New Roman" w:eastAsia="Times New Roman" w:hAnsi="Times New Roman"/>
          <w:lang w:val="ru-RU"/>
        </w:rPr>
        <w:t>.</w:t>
      </w:r>
      <w:proofErr w:type="spellStart"/>
      <w:r w:rsidRPr="009F7135">
        <w:rPr>
          <w:rStyle w:val="Hyperlink"/>
          <w:rFonts w:ascii="Times New Roman" w:eastAsia="Times New Roman" w:hAnsi="Times New Roman"/>
        </w:rPr>
        <w:t>rs</w:t>
      </w:r>
      <w:proofErr w:type="spellEnd"/>
      <w:r>
        <w:fldChar w:fldCharType="end"/>
      </w:r>
    </w:p>
    <w:p w14:paraId="73F65EDF" w14:textId="77777777" w:rsidR="0004076A" w:rsidRPr="00D44218" w:rsidRDefault="0004076A" w:rsidP="0004076A">
      <w:pPr>
        <w:pStyle w:val="NoSpacing"/>
        <w:jc w:val="both"/>
        <w:rPr>
          <w:rFonts w:ascii="Times New Roman" w:eastAsia="Times New Roman" w:hAnsi="Times New Roman"/>
          <w:lang w:val="ru-RU"/>
        </w:rPr>
      </w:pPr>
      <w:r w:rsidRPr="009F7135">
        <w:rPr>
          <w:rFonts w:ascii="Times New Roman" w:eastAsia="Times New Roman" w:hAnsi="Times New Roman"/>
          <w:lang w:val="sr-Cyrl-CS"/>
        </w:rPr>
        <w:t xml:space="preserve">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 </w:t>
      </w:r>
      <w:r w:rsidRPr="00D44218">
        <w:rPr>
          <w:rFonts w:ascii="Times New Roman" w:hAnsi="Times New Roman"/>
          <w:b/>
          <w:lang w:val="ru-RU"/>
        </w:rPr>
        <w:t xml:space="preserve">    </w:t>
      </w:r>
    </w:p>
    <w:p w14:paraId="35A2E6B9" w14:textId="59E5CFF8" w:rsidR="00DC56DB" w:rsidRPr="00276B46" w:rsidRDefault="00DC56DB" w:rsidP="00CB3AFD">
      <w:pPr>
        <w:pStyle w:val="NoSpacing"/>
        <w:jc w:val="both"/>
        <w:rPr>
          <w:rFonts w:ascii="Times New Roman" w:eastAsia="Times New Roman" w:hAnsi="Times New Roman"/>
        </w:rPr>
      </w:pPr>
    </w:p>
    <w:sectPr w:rsidR="00DC56DB" w:rsidRPr="00276B46" w:rsidSect="00DF29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69934" w14:textId="77777777" w:rsidR="00584F89" w:rsidRDefault="00584F89" w:rsidP="002578D2">
      <w:pPr>
        <w:spacing w:after="0" w:line="240" w:lineRule="auto"/>
      </w:pPr>
      <w:r>
        <w:separator/>
      </w:r>
    </w:p>
  </w:endnote>
  <w:endnote w:type="continuationSeparator" w:id="0">
    <w:p w14:paraId="1CA34C4B" w14:textId="77777777" w:rsidR="00584F89" w:rsidRDefault="00584F89" w:rsidP="0025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7546"/>
      <w:docPartObj>
        <w:docPartGallery w:val="Page Numbers (Bottom of Page)"/>
        <w:docPartUnique/>
      </w:docPartObj>
    </w:sdtPr>
    <w:sdtEndPr/>
    <w:sdtContent>
      <w:p w14:paraId="4190B293" w14:textId="77777777" w:rsidR="00513844" w:rsidRDefault="00513844">
        <w:pPr>
          <w:pStyle w:val="Footer"/>
          <w:jc w:val="right"/>
        </w:pPr>
        <w:r>
          <w:rPr>
            <w:noProof/>
          </w:rPr>
          <w:fldChar w:fldCharType="begin"/>
        </w:r>
        <w:r>
          <w:rPr>
            <w:noProof/>
          </w:rPr>
          <w:instrText xml:space="preserve"> PAGE   \* MERGEFORMAT </w:instrText>
        </w:r>
        <w:r>
          <w:rPr>
            <w:noProof/>
          </w:rPr>
          <w:fldChar w:fldCharType="separate"/>
        </w:r>
        <w:r w:rsidR="008E690B">
          <w:rPr>
            <w:noProof/>
          </w:rPr>
          <w:t>4</w:t>
        </w:r>
        <w:r>
          <w:rPr>
            <w:noProof/>
          </w:rPr>
          <w:fldChar w:fldCharType="end"/>
        </w:r>
      </w:p>
    </w:sdtContent>
  </w:sdt>
  <w:p w14:paraId="671F8FF6" w14:textId="77777777" w:rsidR="00513844" w:rsidRDefault="00513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BF3D" w14:textId="77777777" w:rsidR="00584F89" w:rsidRDefault="00584F89" w:rsidP="002578D2">
      <w:pPr>
        <w:spacing w:after="0" w:line="240" w:lineRule="auto"/>
      </w:pPr>
      <w:r>
        <w:separator/>
      </w:r>
    </w:p>
  </w:footnote>
  <w:footnote w:type="continuationSeparator" w:id="0">
    <w:p w14:paraId="4CCD8822" w14:textId="77777777" w:rsidR="00584F89" w:rsidRDefault="00584F89" w:rsidP="00257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612EB"/>
    <w:multiLevelType w:val="hybridMultilevel"/>
    <w:tmpl w:val="5650AB2C"/>
    <w:lvl w:ilvl="0" w:tplc="E6CC9E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42BD7"/>
    <w:multiLevelType w:val="hybridMultilevel"/>
    <w:tmpl w:val="ECE2338A"/>
    <w:lvl w:ilvl="0" w:tplc="EFB8021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2FFD2A51"/>
    <w:multiLevelType w:val="hybridMultilevel"/>
    <w:tmpl w:val="1CC4EACC"/>
    <w:lvl w:ilvl="0" w:tplc="19E48DA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B52C2"/>
    <w:multiLevelType w:val="hybridMultilevel"/>
    <w:tmpl w:val="08308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108F3"/>
    <w:multiLevelType w:val="hybridMultilevel"/>
    <w:tmpl w:val="FD180ADE"/>
    <w:lvl w:ilvl="0" w:tplc="50FC288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C55DF"/>
    <w:multiLevelType w:val="hybridMultilevel"/>
    <w:tmpl w:val="1CC4EACC"/>
    <w:lvl w:ilvl="0" w:tplc="19E48DA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545E9"/>
    <w:multiLevelType w:val="multilevel"/>
    <w:tmpl w:val="6876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A281B"/>
    <w:multiLevelType w:val="hybridMultilevel"/>
    <w:tmpl w:val="BEAC6B6A"/>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8" w15:restartNumberingAfterBreak="0">
    <w:nsid w:val="78216618"/>
    <w:multiLevelType w:val="hybridMultilevel"/>
    <w:tmpl w:val="1CC4EACC"/>
    <w:lvl w:ilvl="0" w:tplc="19E48DA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D1FDC"/>
    <w:multiLevelType w:val="hybridMultilevel"/>
    <w:tmpl w:val="1CC4EACC"/>
    <w:lvl w:ilvl="0" w:tplc="19E48DA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6463C"/>
    <w:multiLevelType w:val="hybridMultilevel"/>
    <w:tmpl w:val="1CC4EACC"/>
    <w:lvl w:ilvl="0" w:tplc="19E48DA6">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786100">
    <w:abstractNumId w:val="6"/>
  </w:num>
  <w:num w:numId="2" w16cid:durableId="733088621">
    <w:abstractNumId w:val="9"/>
  </w:num>
  <w:num w:numId="3" w16cid:durableId="1341541325">
    <w:abstractNumId w:val="2"/>
  </w:num>
  <w:num w:numId="4" w16cid:durableId="850224550">
    <w:abstractNumId w:val="5"/>
  </w:num>
  <w:num w:numId="5" w16cid:durableId="618412272">
    <w:abstractNumId w:val="10"/>
  </w:num>
  <w:num w:numId="6" w16cid:durableId="1759252831">
    <w:abstractNumId w:val="8"/>
  </w:num>
  <w:num w:numId="7" w16cid:durableId="1148745016">
    <w:abstractNumId w:val="3"/>
  </w:num>
  <w:num w:numId="8" w16cid:durableId="1896893515">
    <w:abstractNumId w:val="1"/>
  </w:num>
  <w:num w:numId="9" w16cid:durableId="818888808">
    <w:abstractNumId w:val="4"/>
  </w:num>
  <w:num w:numId="10" w16cid:durableId="1001278775">
    <w:abstractNumId w:val="0"/>
  </w:num>
  <w:num w:numId="11" w16cid:durableId="2101482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312"/>
    <w:rsid w:val="00001F41"/>
    <w:rsid w:val="00007E21"/>
    <w:rsid w:val="000109AC"/>
    <w:rsid w:val="00011864"/>
    <w:rsid w:val="000254E8"/>
    <w:rsid w:val="00034849"/>
    <w:rsid w:val="0004076A"/>
    <w:rsid w:val="00041339"/>
    <w:rsid w:val="000449E3"/>
    <w:rsid w:val="00047F51"/>
    <w:rsid w:val="00053B86"/>
    <w:rsid w:val="00053F43"/>
    <w:rsid w:val="0006098E"/>
    <w:rsid w:val="0007476C"/>
    <w:rsid w:val="00075CBD"/>
    <w:rsid w:val="00080600"/>
    <w:rsid w:val="000948C8"/>
    <w:rsid w:val="00095498"/>
    <w:rsid w:val="00095788"/>
    <w:rsid w:val="000A7D5F"/>
    <w:rsid w:val="000B29CA"/>
    <w:rsid w:val="000B68C3"/>
    <w:rsid w:val="000B78C7"/>
    <w:rsid w:val="000B7EAA"/>
    <w:rsid w:val="000C2D21"/>
    <w:rsid w:val="000C3441"/>
    <w:rsid w:val="000C42FB"/>
    <w:rsid w:val="000D0516"/>
    <w:rsid w:val="000D308C"/>
    <w:rsid w:val="000D418B"/>
    <w:rsid w:val="000E278E"/>
    <w:rsid w:val="000E47F0"/>
    <w:rsid w:val="000F042E"/>
    <w:rsid w:val="000F191C"/>
    <w:rsid w:val="000F63D4"/>
    <w:rsid w:val="00104026"/>
    <w:rsid w:val="001070C7"/>
    <w:rsid w:val="00121FB2"/>
    <w:rsid w:val="00123855"/>
    <w:rsid w:val="00127569"/>
    <w:rsid w:val="00144051"/>
    <w:rsid w:val="001530DC"/>
    <w:rsid w:val="00153F5E"/>
    <w:rsid w:val="0016107E"/>
    <w:rsid w:val="00165499"/>
    <w:rsid w:val="00170EAB"/>
    <w:rsid w:val="00171BD9"/>
    <w:rsid w:val="00173D41"/>
    <w:rsid w:val="00177B74"/>
    <w:rsid w:val="00187233"/>
    <w:rsid w:val="001872C1"/>
    <w:rsid w:val="0019496E"/>
    <w:rsid w:val="001977EE"/>
    <w:rsid w:val="001B3D1C"/>
    <w:rsid w:val="001B74C5"/>
    <w:rsid w:val="001C77A7"/>
    <w:rsid w:val="001D5B2C"/>
    <w:rsid w:val="001E0CA2"/>
    <w:rsid w:val="001E2D1B"/>
    <w:rsid w:val="00201C3A"/>
    <w:rsid w:val="00204D00"/>
    <w:rsid w:val="00217C3E"/>
    <w:rsid w:val="00221718"/>
    <w:rsid w:val="00225E0D"/>
    <w:rsid w:val="00226A2E"/>
    <w:rsid w:val="0023107A"/>
    <w:rsid w:val="00231FA5"/>
    <w:rsid w:val="002331CD"/>
    <w:rsid w:val="00240DF4"/>
    <w:rsid w:val="00245DD9"/>
    <w:rsid w:val="00254262"/>
    <w:rsid w:val="00254AC4"/>
    <w:rsid w:val="002578D2"/>
    <w:rsid w:val="00260F50"/>
    <w:rsid w:val="002641FB"/>
    <w:rsid w:val="00266137"/>
    <w:rsid w:val="00276B46"/>
    <w:rsid w:val="00277A7E"/>
    <w:rsid w:val="00281229"/>
    <w:rsid w:val="00283C8E"/>
    <w:rsid w:val="00297B29"/>
    <w:rsid w:val="002A2A41"/>
    <w:rsid w:val="002A6E16"/>
    <w:rsid w:val="002B12F6"/>
    <w:rsid w:val="002B39C6"/>
    <w:rsid w:val="002C39D5"/>
    <w:rsid w:val="002C4A65"/>
    <w:rsid w:val="002C79C8"/>
    <w:rsid w:val="002D1A16"/>
    <w:rsid w:val="002D2DF1"/>
    <w:rsid w:val="002E2723"/>
    <w:rsid w:val="002E5973"/>
    <w:rsid w:val="003009FF"/>
    <w:rsid w:val="00300AEC"/>
    <w:rsid w:val="003130EB"/>
    <w:rsid w:val="00321D6F"/>
    <w:rsid w:val="003228D2"/>
    <w:rsid w:val="003229CA"/>
    <w:rsid w:val="003253B8"/>
    <w:rsid w:val="003300CB"/>
    <w:rsid w:val="00330305"/>
    <w:rsid w:val="00336239"/>
    <w:rsid w:val="0033722F"/>
    <w:rsid w:val="00344CFC"/>
    <w:rsid w:val="00354E74"/>
    <w:rsid w:val="00364D02"/>
    <w:rsid w:val="003656A5"/>
    <w:rsid w:val="00365937"/>
    <w:rsid w:val="00375A56"/>
    <w:rsid w:val="00386730"/>
    <w:rsid w:val="00392CBD"/>
    <w:rsid w:val="003C04FA"/>
    <w:rsid w:val="003C26B6"/>
    <w:rsid w:val="003D0E76"/>
    <w:rsid w:val="003D41C1"/>
    <w:rsid w:val="003D52E2"/>
    <w:rsid w:val="003D58A6"/>
    <w:rsid w:val="003D7C8F"/>
    <w:rsid w:val="003E4A3C"/>
    <w:rsid w:val="003E4EAA"/>
    <w:rsid w:val="003E6428"/>
    <w:rsid w:val="003F0042"/>
    <w:rsid w:val="003F2099"/>
    <w:rsid w:val="003F4C81"/>
    <w:rsid w:val="003F712D"/>
    <w:rsid w:val="003F7176"/>
    <w:rsid w:val="003F7891"/>
    <w:rsid w:val="003F7B97"/>
    <w:rsid w:val="004069BC"/>
    <w:rsid w:val="004115DA"/>
    <w:rsid w:val="004129C2"/>
    <w:rsid w:val="004157C0"/>
    <w:rsid w:val="004476B4"/>
    <w:rsid w:val="00452811"/>
    <w:rsid w:val="0046082D"/>
    <w:rsid w:val="00470011"/>
    <w:rsid w:val="00471962"/>
    <w:rsid w:val="00473BD4"/>
    <w:rsid w:val="004777FA"/>
    <w:rsid w:val="00477E34"/>
    <w:rsid w:val="00481F38"/>
    <w:rsid w:val="004834B5"/>
    <w:rsid w:val="0049000E"/>
    <w:rsid w:val="0049006C"/>
    <w:rsid w:val="004A7F95"/>
    <w:rsid w:val="004B5785"/>
    <w:rsid w:val="004C1381"/>
    <w:rsid w:val="004C1A47"/>
    <w:rsid w:val="004C3AB5"/>
    <w:rsid w:val="004C541F"/>
    <w:rsid w:val="004D046D"/>
    <w:rsid w:val="004E41D0"/>
    <w:rsid w:val="004E5540"/>
    <w:rsid w:val="004F0AC7"/>
    <w:rsid w:val="004F1A91"/>
    <w:rsid w:val="004F353E"/>
    <w:rsid w:val="00507BBD"/>
    <w:rsid w:val="00513844"/>
    <w:rsid w:val="00523885"/>
    <w:rsid w:val="00530FB1"/>
    <w:rsid w:val="00531694"/>
    <w:rsid w:val="00534813"/>
    <w:rsid w:val="00534A3C"/>
    <w:rsid w:val="00541C90"/>
    <w:rsid w:val="0054237B"/>
    <w:rsid w:val="00543E93"/>
    <w:rsid w:val="0055352A"/>
    <w:rsid w:val="0055448B"/>
    <w:rsid w:val="00561ECD"/>
    <w:rsid w:val="00571BC6"/>
    <w:rsid w:val="0057242D"/>
    <w:rsid w:val="005745B5"/>
    <w:rsid w:val="00574B98"/>
    <w:rsid w:val="00582651"/>
    <w:rsid w:val="00584F89"/>
    <w:rsid w:val="005A6F5F"/>
    <w:rsid w:val="005B04E4"/>
    <w:rsid w:val="005B23D8"/>
    <w:rsid w:val="005B2F11"/>
    <w:rsid w:val="005B4E52"/>
    <w:rsid w:val="005B5CDB"/>
    <w:rsid w:val="005D2CF6"/>
    <w:rsid w:val="005E0195"/>
    <w:rsid w:val="005E57E7"/>
    <w:rsid w:val="005F4C63"/>
    <w:rsid w:val="005F6288"/>
    <w:rsid w:val="005F71A3"/>
    <w:rsid w:val="006015F9"/>
    <w:rsid w:val="006033B6"/>
    <w:rsid w:val="00611BB9"/>
    <w:rsid w:val="00612BFC"/>
    <w:rsid w:val="00612D80"/>
    <w:rsid w:val="006138FD"/>
    <w:rsid w:val="0061744B"/>
    <w:rsid w:val="00627F46"/>
    <w:rsid w:val="006313B3"/>
    <w:rsid w:val="0064055F"/>
    <w:rsid w:val="00646C1D"/>
    <w:rsid w:val="0065328C"/>
    <w:rsid w:val="00653AED"/>
    <w:rsid w:val="006570E7"/>
    <w:rsid w:val="006773E7"/>
    <w:rsid w:val="00684D35"/>
    <w:rsid w:val="00692937"/>
    <w:rsid w:val="0069359F"/>
    <w:rsid w:val="006A0CED"/>
    <w:rsid w:val="006A58A1"/>
    <w:rsid w:val="006A7EBB"/>
    <w:rsid w:val="006B4C0C"/>
    <w:rsid w:val="006C02D4"/>
    <w:rsid w:val="006C03B5"/>
    <w:rsid w:val="006C3214"/>
    <w:rsid w:val="006C6222"/>
    <w:rsid w:val="006C732A"/>
    <w:rsid w:val="006C76B1"/>
    <w:rsid w:val="006D02C4"/>
    <w:rsid w:val="006D08E3"/>
    <w:rsid w:val="006D42F3"/>
    <w:rsid w:val="006E147F"/>
    <w:rsid w:val="006E6336"/>
    <w:rsid w:val="006F17BF"/>
    <w:rsid w:val="006F2CF1"/>
    <w:rsid w:val="006F4745"/>
    <w:rsid w:val="006F52B2"/>
    <w:rsid w:val="007100A1"/>
    <w:rsid w:val="00724282"/>
    <w:rsid w:val="00724803"/>
    <w:rsid w:val="0073019B"/>
    <w:rsid w:val="007337C9"/>
    <w:rsid w:val="00743545"/>
    <w:rsid w:val="00752CFD"/>
    <w:rsid w:val="00753267"/>
    <w:rsid w:val="00756FC5"/>
    <w:rsid w:val="007636F9"/>
    <w:rsid w:val="0076379B"/>
    <w:rsid w:val="00766390"/>
    <w:rsid w:val="00795A74"/>
    <w:rsid w:val="007A129E"/>
    <w:rsid w:val="007A25AE"/>
    <w:rsid w:val="007A56ED"/>
    <w:rsid w:val="007B0961"/>
    <w:rsid w:val="007B0EDE"/>
    <w:rsid w:val="007B48BB"/>
    <w:rsid w:val="007B5991"/>
    <w:rsid w:val="007C2835"/>
    <w:rsid w:val="007C38B7"/>
    <w:rsid w:val="007D00E7"/>
    <w:rsid w:val="007D1314"/>
    <w:rsid w:val="007D5E84"/>
    <w:rsid w:val="007D5FCA"/>
    <w:rsid w:val="007E74D3"/>
    <w:rsid w:val="008033DE"/>
    <w:rsid w:val="00830233"/>
    <w:rsid w:val="00831779"/>
    <w:rsid w:val="00831EDA"/>
    <w:rsid w:val="0084520C"/>
    <w:rsid w:val="00854D84"/>
    <w:rsid w:val="00854F3E"/>
    <w:rsid w:val="00860CB3"/>
    <w:rsid w:val="00865326"/>
    <w:rsid w:val="0086766D"/>
    <w:rsid w:val="00882A1B"/>
    <w:rsid w:val="00886B24"/>
    <w:rsid w:val="00887908"/>
    <w:rsid w:val="008A0922"/>
    <w:rsid w:val="008A0A0D"/>
    <w:rsid w:val="008A76DC"/>
    <w:rsid w:val="008A7DBF"/>
    <w:rsid w:val="008B05D8"/>
    <w:rsid w:val="008B0D13"/>
    <w:rsid w:val="008B2CC0"/>
    <w:rsid w:val="008B440C"/>
    <w:rsid w:val="008B4523"/>
    <w:rsid w:val="008B58C1"/>
    <w:rsid w:val="008B790A"/>
    <w:rsid w:val="008C3E4A"/>
    <w:rsid w:val="008C45B9"/>
    <w:rsid w:val="008C4C00"/>
    <w:rsid w:val="008C6FDA"/>
    <w:rsid w:val="008D1196"/>
    <w:rsid w:val="008D1C58"/>
    <w:rsid w:val="008E1253"/>
    <w:rsid w:val="008E1FD0"/>
    <w:rsid w:val="008E690B"/>
    <w:rsid w:val="008E777B"/>
    <w:rsid w:val="008F13EF"/>
    <w:rsid w:val="008F372A"/>
    <w:rsid w:val="008F3E27"/>
    <w:rsid w:val="008F4D7D"/>
    <w:rsid w:val="00901BDD"/>
    <w:rsid w:val="009229D7"/>
    <w:rsid w:val="00923F74"/>
    <w:rsid w:val="00937361"/>
    <w:rsid w:val="0094119E"/>
    <w:rsid w:val="00944C0B"/>
    <w:rsid w:val="009667B6"/>
    <w:rsid w:val="0097350E"/>
    <w:rsid w:val="00982F83"/>
    <w:rsid w:val="0098513E"/>
    <w:rsid w:val="00985CAE"/>
    <w:rsid w:val="00985D6C"/>
    <w:rsid w:val="009922FC"/>
    <w:rsid w:val="009A66BD"/>
    <w:rsid w:val="009B0A88"/>
    <w:rsid w:val="009C0974"/>
    <w:rsid w:val="009C0F86"/>
    <w:rsid w:val="009C594E"/>
    <w:rsid w:val="009D295B"/>
    <w:rsid w:val="009D30C7"/>
    <w:rsid w:val="009D488C"/>
    <w:rsid w:val="009E70F4"/>
    <w:rsid w:val="00A2288B"/>
    <w:rsid w:val="00A25E9E"/>
    <w:rsid w:val="00A278AB"/>
    <w:rsid w:val="00A322F1"/>
    <w:rsid w:val="00A33079"/>
    <w:rsid w:val="00A351FE"/>
    <w:rsid w:val="00A449A5"/>
    <w:rsid w:val="00A5066E"/>
    <w:rsid w:val="00A75722"/>
    <w:rsid w:val="00A83E83"/>
    <w:rsid w:val="00AA192E"/>
    <w:rsid w:val="00AA6FC4"/>
    <w:rsid w:val="00AA7B74"/>
    <w:rsid w:val="00AB381B"/>
    <w:rsid w:val="00AB65DB"/>
    <w:rsid w:val="00AC2935"/>
    <w:rsid w:val="00AD0891"/>
    <w:rsid w:val="00AD4F82"/>
    <w:rsid w:val="00AD73FB"/>
    <w:rsid w:val="00AE176B"/>
    <w:rsid w:val="00AE4288"/>
    <w:rsid w:val="00AE56EC"/>
    <w:rsid w:val="00AE5706"/>
    <w:rsid w:val="00AE63E1"/>
    <w:rsid w:val="00AF1FFA"/>
    <w:rsid w:val="00AF3514"/>
    <w:rsid w:val="00B00550"/>
    <w:rsid w:val="00B028F3"/>
    <w:rsid w:val="00B036E5"/>
    <w:rsid w:val="00B07A0B"/>
    <w:rsid w:val="00B220F2"/>
    <w:rsid w:val="00B247C6"/>
    <w:rsid w:val="00B259AB"/>
    <w:rsid w:val="00B4319F"/>
    <w:rsid w:val="00B51A95"/>
    <w:rsid w:val="00B5396A"/>
    <w:rsid w:val="00B65F1E"/>
    <w:rsid w:val="00B70941"/>
    <w:rsid w:val="00B7740C"/>
    <w:rsid w:val="00B81577"/>
    <w:rsid w:val="00B82DEB"/>
    <w:rsid w:val="00B84B6E"/>
    <w:rsid w:val="00B85F7A"/>
    <w:rsid w:val="00B94945"/>
    <w:rsid w:val="00BA3B51"/>
    <w:rsid w:val="00BA45DC"/>
    <w:rsid w:val="00BA60B8"/>
    <w:rsid w:val="00BB04DE"/>
    <w:rsid w:val="00BB3D17"/>
    <w:rsid w:val="00BB42E0"/>
    <w:rsid w:val="00BC3956"/>
    <w:rsid w:val="00BC46E3"/>
    <w:rsid w:val="00BC69FC"/>
    <w:rsid w:val="00BC6FD0"/>
    <w:rsid w:val="00BD6137"/>
    <w:rsid w:val="00BE0A95"/>
    <w:rsid w:val="00BF5C9E"/>
    <w:rsid w:val="00C15F8E"/>
    <w:rsid w:val="00C17408"/>
    <w:rsid w:val="00C17E38"/>
    <w:rsid w:val="00C17E69"/>
    <w:rsid w:val="00C23757"/>
    <w:rsid w:val="00C4523D"/>
    <w:rsid w:val="00C45C2F"/>
    <w:rsid w:val="00C46379"/>
    <w:rsid w:val="00C47794"/>
    <w:rsid w:val="00C55482"/>
    <w:rsid w:val="00C576E7"/>
    <w:rsid w:val="00C619A4"/>
    <w:rsid w:val="00C77797"/>
    <w:rsid w:val="00C81602"/>
    <w:rsid w:val="00C8238D"/>
    <w:rsid w:val="00C87DDA"/>
    <w:rsid w:val="00C90671"/>
    <w:rsid w:val="00C92902"/>
    <w:rsid w:val="00C97F17"/>
    <w:rsid w:val="00CA5398"/>
    <w:rsid w:val="00CA53A6"/>
    <w:rsid w:val="00CA6927"/>
    <w:rsid w:val="00CA764C"/>
    <w:rsid w:val="00CA7C29"/>
    <w:rsid w:val="00CB3AFD"/>
    <w:rsid w:val="00CB5120"/>
    <w:rsid w:val="00CC0578"/>
    <w:rsid w:val="00CC1358"/>
    <w:rsid w:val="00CC4FF6"/>
    <w:rsid w:val="00CD017A"/>
    <w:rsid w:val="00CD585A"/>
    <w:rsid w:val="00CD7326"/>
    <w:rsid w:val="00CE267E"/>
    <w:rsid w:val="00CE73CC"/>
    <w:rsid w:val="00CF59A5"/>
    <w:rsid w:val="00CF6924"/>
    <w:rsid w:val="00D0188D"/>
    <w:rsid w:val="00D02310"/>
    <w:rsid w:val="00D045C4"/>
    <w:rsid w:val="00D14966"/>
    <w:rsid w:val="00D162EC"/>
    <w:rsid w:val="00D16C8D"/>
    <w:rsid w:val="00D17DC7"/>
    <w:rsid w:val="00D25FAF"/>
    <w:rsid w:val="00D309C8"/>
    <w:rsid w:val="00D36411"/>
    <w:rsid w:val="00D4156A"/>
    <w:rsid w:val="00D564C0"/>
    <w:rsid w:val="00D62D19"/>
    <w:rsid w:val="00D738BC"/>
    <w:rsid w:val="00D74765"/>
    <w:rsid w:val="00D76AD0"/>
    <w:rsid w:val="00D82C34"/>
    <w:rsid w:val="00DA5794"/>
    <w:rsid w:val="00DB0312"/>
    <w:rsid w:val="00DB74A5"/>
    <w:rsid w:val="00DC1572"/>
    <w:rsid w:val="00DC2DC9"/>
    <w:rsid w:val="00DC56DB"/>
    <w:rsid w:val="00DD5F1F"/>
    <w:rsid w:val="00DD6EDA"/>
    <w:rsid w:val="00DD7330"/>
    <w:rsid w:val="00DE1DB5"/>
    <w:rsid w:val="00DE56AA"/>
    <w:rsid w:val="00DE6C27"/>
    <w:rsid w:val="00DE6FAB"/>
    <w:rsid w:val="00DF29AF"/>
    <w:rsid w:val="00DF4052"/>
    <w:rsid w:val="00DF436C"/>
    <w:rsid w:val="00DF4F31"/>
    <w:rsid w:val="00E03935"/>
    <w:rsid w:val="00E20B07"/>
    <w:rsid w:val="00E41435"/>
    <w:rsid w:val="00E43084"/>
    <w:rsid w:val="00E47882"/>
    <w:rsid w:val="00E51D5B"/>
    <w:rsid w:val="00E56A44"/>
    <w:rsid w:val="00E64E4A"/>
    <w:rsid w:val="00E67185"/>
    <w:rsid w:val="00E6791A"/>
    <w:rsid w:val="00E7153A"/>
    <w:rsid w:val="00E72F5F"/>
    <w:rsid w:val="00E8231D"/>
    <w:rsid w:val="00E91165"/>
    <w:rsid w:val="00E97F16"/>
    <w:rsid w:val="00EA2264"/>
    <w:rsid w:val="00EA3231"/>
    <w:rsid w:val="00EA56CD"/>
    <w:rsid w:val="00EA738D"/>
    <w:rsid w:val="00EC059A"/>
    <w:rsid w:val="00ED454A"/>
    <w:rsid w:val="00EE1FC0"/>
    <w:rsid w:val="00EE3A5A"/>
    <w:rsid w:val="00EF05AC"/>
    <w:rsid w:val="00EF2395"/>
    <w:rsid w:val="00F021E5"/>
    <w:rsid w:val="00F033CA"/>
    <w:rsid w:val="00F328A8"/>
    <w:rsid w:val="00F434B3"/>
    <w:rsid w:val="00F44738"/>
    <w:rsid w:val="00F57E34"/>
    <w:rsid w:val="00F623DD"/>
    <w:rsid w:val="00F71765"/>
    <w:rsid w:val="00F857E2"/>
    <w:rsid w:val="00F90142"/>
    <w:rsid w:val="00F94853"/>
    <w:rsid w:val="00F953B1"/>
    <w:rsid w:val="00FA20CF"/>
    <w:rsid w:val="00FA6C63"/>
    <w:rsid w:val="00FC5182"/>
    <w:rsid w:val="00FD3AD1"/>
    <w:rsid w:val="00FE1F0D"/>
    <w:rsid w:val="00FE76FC"/>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EE8F"/>
  <w15:docId w15:val="{E997BD53-C32A-4FBD-A287-89EC17BA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0312"/>
    <w:rPr>
      <w:color w:val="0000FF"/>
      <w:u w:val="single"/>
    </w:rPr>
  </w:style>
  <w:style w:type="paragraph" w:styleId="NoSpacing">
    <w:name w:val="No Spacing"/>
    <w:uiPriority w:val="1"/>
    <w:qFormat/>
    <w:rsid w:val="00C15F8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257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D2"/>
  </w:style>
  <w:style w:type="paragraph" w:styleId="Footer">
    <w:name w:val="footer"/>
    <w:basedOn w:val="Normal"/>
    <w:link w:val="FooterChar"/>
    <w:uiPriority w:val="99"/>
    <w:unhideWhenUsed/>
    <w:rsid w:val="00257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D2"/>
  </w:style>
  <w:style w:type="paragraph" w:styleId="NormalWeb">
    <w:name w:val="Normal (Web)"/>
    <w:basedOn w:val="Normal"/>
    <w:uiPriority w:val="99"/>
    <w:unhideWhenUsed/>
    <w:rsid w:val="00DE6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FAB"/>
    <w:rPr>
      <w:b/>
      <w:bCs/>
    </w:rPr>
  </w:style>
  <w:style w:type="paragraph" w:customStyle="1" w:styleId="Standard">
    <w:name w:val="Standard"/>
    <w:rsid w:val="00DC56DB"/>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styleId="BalloonText">
    <w:name w:val="Balloon Text"/>
    <w:basedOn w:val="Normal"/>
    <w:link w:val="BalloonTextChar"/>
    <w:unhideWhenUsed/>
    <w:rsid w:val="008A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0A0D"/>
    <w:rPr>
      <w:rFonts w:ascii="Tahoma" w:hAnsi="Tahoma" w:cs="Tahoma"/>
      <w:sz w:val="16"/>
      <w:szCs w:val="16"/>
    </w:rPr>
  </w:style>
  <w:style w:type="character" w:customStyle="1" w:styleId="FontStyle20">
    <w:name w:val="Font Style20"/>
    <w:rsid w:val="00F857E2"/>
    <w:rPr>
      <w:rFonts w:ascii="Times New Roman" w:hAnsi="Times New Roman" w:cs="Times New Roman"/>
      <w:sz w:val="20"/>
      <w:szCs w:val="20"/>
    </w:rPr>
  </w:style>
  <w:style w:type="character" w:customStyle="1" w:styleId="sitantekst1">
    <w:name w:val="sitan_tekst1"/>
    <w:basedOn w:val="DefaultParagraphFont"/>
    <w:rsid w:val="000F042E"/>
    <w:rPr>
      <w:sz w:val="15"/>
      <w:szCs w:val="15"/>
    </w:rPr>
  </w:style>
  <w:style w:type="character" w:customStyle="1" w:styleId="sitantekst">
    <w:name w:val="sitan_tekst"/>
    <w:basedOn w:val="DefaultParagraphFont"/>
    <w:rsid w:val="005A6F5F"/>
  </w:style>
  <w:style w:type="paragraph" w:styleId="ListParagraph">
    <w:name w:val="List Paragraph"/>
    <w:basedOn w:val="Normal"/>
    <w:uiPriority w:val="34"/>
    <w:qFormat/>
    <w:rsid w:val="00756FC5"/>
    <w:pPr>
      <w:ind w:left="720"/>
      <w:contextualSpacing/>
    </w:pPr>
  </w:style>
  <w:style w:type="character" w:customStyle="1" w:styleId="FontStyle19">
    <w:name w:val="Font Style19"/>
    <w:rsid w:val="00756FC5"/>
    <w:rPr>
      <w:rFonts w:ascii="Times New Roman" w:hAnsi="Times New Roman" w:cs="Times New Roman"/>
      <w:b/>
      <w:bCs/>
      <w:sz w:val="20"/>
      <w:szCs w:val="20"/>
    </w:rPr>
  </w:style>
  <w:style w:type="character" w:styleId="Emphasis">
    <w:name w:val="Emphasis"/>
    <w:basedOn w:val="DefaultParagraphFont"/>
    <w:uiPriority w:val="20"/>
    <w:qFormat/>
    <w:rsid w:val="007D1314"/>
    <w:rPr>
      <w:i/>
      <w:iCs/>
    </w:rPr>
  </w:style>
  <w:style w:type="character" w:customStyle="1" w:styleId="sitantekst0">
    <w:name w:val="sitantekst"/>
    <w:basedOn w:val="DefaultParagraphFont"/>
    <w:rsid w:val="007D1314"/>
  </w:style>
  <w:style w:type="paragraph" w:customStyle="1" w:styleId="ydpa7704ba1yiv1947160581msonormal">
    <w:name w:val="ydpa7704ba1yiv1947160581msonormal"/>
    <w:basedOn w:val="Normal"/>
    <w:rsid w:val="007301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4700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18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Normal"/>
    <w:rsid w:val="003F7B97"/>
    <w:pPr>
      <w:widowControl w:val="0"/>
      <w:autoSpaceDE w:val="0"/>
      <w:autoSpaceDN w:val="0"/>
      <w:adjustRightInd w:val="0"/>
      <w:spacing w:after="0" w:line="240" w:lineRule="auto"/>
    </w:pPr>
    <w:rPr>
      <w:rFonts w:ascii="Tahoma" w:eastAsia="Times New Roman" w:hAnsi="Tahoma" w:cs="Times New Roman"/>
      <w:sz w:val="24"/>
      <w:szCs w:val="24"/>
    </w:rPr>
  </w:style>
  <w:style w:type="character" w:customStyle="1" w:styleId="FontStyle14">
    <w:name w:val="Font Style14"/>
    <w:rsid w:val="003F7B97"/>
    <w:rPr>
      <w:rFonts w:ascii="Tahoma" w:hAnsi="Tahoma" w:cs="Tahoma"/>
      <w:sz w:val="18"/>
      <w:szCs w:val="18"/>
    </w:rPr>
  </w:style>
  <w:style w:type="character" w:customStyle="1" w:styleId="markedcontent">
    <w:name w:val="markedcontent"/>
    <w:basedOn w:val="DefaultParagraphFont"/>
    <w:rsid w:val="00CA5398"/>
  </w:style>
  <w:style w:type="paragraph" w:customStyle="1" w:styleId="Style6">
    <w:name w:val="Style6"/>
    <w:basedOn w:val="Normal"/>
    <w:rsid w:val="004A7F95"/>
    <w:pPr>
      <w:widowControl w:val="0"/>
      <w:autoSpaceDE w:val="0"/>
      <w:autoSpaceDN w:val="0"/>
      <w:adjustRightInd w:val="0"/>
      <w:spacing w:after="0" w:line="261" w:lineRule="exact"/>
    </w:pPr>
    <w:rPr>
      <w:rFonts w:ascii="Microsoft Sans Serif" w:eastAsia="Times New Roman" w:hAnsi="Microsoft Sans Serif" w:cs="Times New Roman"/>
      <w:sz w:val="24"/>
      <w:szCs w:val="24"/>
    </w:rPr>
  </w:style>
  <w:style w:type="character" w:customStyle="1" w:styleId="fontstyle200">
    <w:name w:val="fontstyle20"/>
    <w:basedOn w:val="DefaultParagraphFont"/>
    <w:rsid w:val="00DD7330"/>
  </w:style>
  <w:style w:type="paragraph" w:customStyle="1" w:styleId="2">
    <w:name w:val="Сист. 2"/>
    <w:basedOn w:val="Normal"/>
    <w:autoRedefine/>
    <w:rsid w:val="00DF4F31"/>
    <w:pPr>
      <w:spacing w:after="0" w:line="240" w:lineRule="auto"/>
      <w:ind w:firstLine="720"/>
      <w:jc w:val="both"/>
      <w:outlineLvl w:val="1"/>
    </w:pPr>
    <w:rPr>
      <w:rFonts w:ascii="Times New Roman" w:eastAsia="Times New Roman" w:hAnsi="Times New Roman" w:cs="Times New Roman"/>
      <w:b/>
      <w:noProof/>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198">
      <w:bodyDiv w:val="1"/>
      <w:marLeft w:val="0"/>
      <w:marRight w:val="0"/>
      <w:marTop w:val="0"/>
      <w:marBottom w:val="0"/>
      <w:divBdr>
        <w:top w:val="none" w:sz="0" w:space="0" w:color="auto"/>
        <w:left w:val="none" w:sz="0" w:space="0" w:color="auto"/>
        <w:bottom w:val="none" w:sz="0" w:space="0" w:color="auto"/>
        <w:right w:val="none" w:sz="0" w:space="0" w:color="auto"/>
      </w:divBdr>
    </w:div>
    <w:div w:id="89663972">
      <w:bodyDiv w:val="1"/>
      <w:marLeft w:val="0"/>
      <w:marRight w:val="0"/>
      <w:marTop w:val="0"/>
      <w:marBottom w:val="0"/>
      <w:divBdr>
        <w:top w:val="none" w:sz="0" w:space="0" w:color="auto"/>
        <w:left w:val="none" w:sz="0" w:space="0" w:color="auto"/>
        <w:bottom w:val="none" w:sz="0" w:space="0" w:color="auto"/>
        <w:right w:val="none" w:sz="0" w:space="0" w:color="auto"/>
      </w:divBdr>
    </w:div>
    <w:div w:id="107547777">
      <w:bodyDiv w:val="1"/>
      <w:marLeft w:val="0"/>
      <w:marRight w:val="0"/>
      <w:marTop w:val="0"/>
      <w:marBottom w:val="0"/>
      <w:divBdr>
        <w:top w:val="none" w:sz="0" w:space="0" w:color="auto"/>
        <w:left w:val="none" w:sz="0" w:space="0" w:color="auto"/>
        <w:bottom w:val="none" w:sz="0" w:space="0" w:color="auto"/>
        <w:right w:val="none" w:sz="0" w:space="0" w:color="auto"/>
      </w:divBdr>
    </w:div>
    <w:div w:id="200097513">
      <w:bodyDiv w:val="1"/>
      <w:marLeft w:val="0"/>
      <w:marRight w:val="0"/>
      <w:marTop w:val="0"/>
      <w:marBottom w:val="0"/>
      <w:divBdr>
        <w:top w:val="none" w:sz="0" w:space="0" w:color="auto"/>
        <w:left w:val="none" w:sz="0" w:space="0" w:color="auto"/>
        <w:bottom w:val="none" w:sz="0" w:space="0" w:color="auto"/>
        <w:right w:val="none" w:sz="0" w:space="0" w:color="auto"/>
      </w:divBdr>
    </w:div>
    <w:div w:id="220797183">
      <w:bodyDiv w:val="1"/>
      <w:marLeft w:val="0"/>
      <w:marRight w:val="0"/>
      <w:marTop w:val="0"/>
      <w:marBottom w:val="0"/>
      <w:divBdr>
        <w:top w:val="none" w:sz="0" w:space="0" w:color="auto"/>
        <w:left w:val="none" w:sz="0" w:space="0" w:color="auto"/>
        <w:bottom w:val="none" w:sz="0" w:space="0" w:color="auto"/>
        <w:right w:val="none" w:sz="0" w:space="0" w:color="auto"/>
      </w:divBdr>
    </w:div>
    <w:div w:id="244917008">
      <w:bodyDiv w:val="1"/>
      <w:marLeft w:val="0"/>
      <w:marRight w:val="0"/>
      <w:marTop w:val="0"/>
      <w:marBottom w:val="0"/>
      <w:divBdr>
        <w:top w:val="none" w:sz="0" w:space="0" w:color="auto"/>
        <w:left w:val="none" w:sz="0" w:space="0" w:color="auto"/>
        <w:bottom w:val="none" w:sz="0" w:space="0" w:color="auto"/>
        <w:right w:val="none" w:sz="0" w:space="0" w:color="auto"/>
      </w:divBdr>
    </w:div>
    <w:div w:id="278148089">
      <w:bodyDiv w:val="1"/>
      <w:marLeft w:val="0"/>
      <w:marRight w:val="0"/>
      <w:marTop w:val="0"/>
      <w:marBottom w:val="0"/>
      <w:divBdr>
        <w:top w:val="none" w:sz="0" w:space="0" w:color="auto"/>
        <w:left w:val="none" w:sz="0" w:space="0" w:color="auto"/>
        <w:bottom w:val="none" w:sz="0" w:space="0" w:color="auto"/>
        <w:right w:val="none" w:sz="0" w:space="0" w:color="auto"/>
      </w:divBdr>
    </w:div>
    <w:div w:id="384063536">
      <w:bodyDiv w:val="1"/>
      <w:marLeft w:val="0"/>
      <w:marRight w:val="0"/>
      <w:marTop w:val="0"/>
      <w:marBottom w:val="0"/>
      <w:divBdr>
        <w:top w:val="none" w:sz="0" w:space="0" w:color="auto"/>
        <w:left w:val="none" w:sz="0" w:space="0" w:color="auto"/>
        <w:bottom w:val="none" w:sz="0" w:space="0" w:color="auto"/>
        <w:right w:val="none" w:sz="0" w:space="0" w:color="auto"/>
      </w:divBdr>
    </w:div>
    <w:div w:id="396510804">
      <w:bodyDiv w:val="1"/>
      <w:marLeft w:val="0"/>
      <w:marRight w:val="0"/>
      <w:marTop w:val="0"/>
      <w:marBottom w:val="0"/>
      <w:divBdr>
        <w:top w:val="none" w:sz="0" w:space="0" w:color="auto"/>
        <w:left w:val="none" w:sz="0" w:space="0" w:color="auto"/>
        <w:bottom w:val="none" w:sz="0" w:space="0" w:color="auto"/>
        <w:right w:val="none" w:sz="0" w:space="0" w:color="auto"/>
      </w:divBdr>
    </w:div>
    <w:div w:id="518854428">
      <w:bodyDiv w:val="1"/>
      <w:marLeft w:val="0"/>
      <w:marRight w:val="0"/>
      <w:marTop w:val="0"/>
      <w:marBottom w:val="0"/>
      <w:divBdr>
        <w:top w:val="none" w:sz="0" w:space="0" w:color="auto"/>
        <w:left w:val="none" w:sz="0" w:space="0" w:color="auto"/>
        <w:bottom w:val="none" w:sz="0" w:space="0" w:color="auto"/>
        <w:right w:val="none" w:sz="0" w:space="0" w:color="auto"/>
      </w:divBdr>
    </w:div>
    <w:div w:id="624508262">
      <w:bodyDiv w:val="1"/>
      <w:marLeft w:val="0"/>
      <w:marRight w:val="0"/>
      <w:marTop w:val="0"/>
      <w:marBottom w:val="0"/>
      <w:divBdr>
        <w:top w:val="none" w:sz="0" w:space="0" w:color="auto"/>
        <w:left w:val="none" w:sz="0" w:space="0" w:color="auto"/>
        <w:bottom w:val="none" w:sz="0" w:space="0" w:color="auto"/>
        <w:right w:val="none" w:sz="0" w:space="0" w:color="auto"/>
      </w:divBdr>
    </w:div>
    <w:div w:id="788669679">
      <w:bodyDiv w:val="1"/>
      <w:marLeft w:val="0"/>
      <w:marRight w:val="0"/>
      <w:marTop w:val="0"/>
      <w:marBottom w:val="0"/>
      <w:divBdr>
        <w:top w:val="none" w:sz="0" w:space="0" w:color="auto"/>
        <w:left w:val="none" w:sz="0" w:space="0" w:color="auto"/>
        <w:bottom w:val="none" w:sz="0" w:space="0" w:color="auto"/>
        <w:right w:val="none" w:sz="0" w:space="0" w:color="auto"/>
      </w:divBdr>
    </w:div>
    <w:div w:id="923487561">
      <w:bodyDiv w:val="1"/>
      <w:marLeft w:val="0"/>
      <w:marRight w:val="0"/>
      <w:marTop w:val="0"/>
      <w:marBottom w:val="0"/>
      <w:divBdr>
        <w:top w:val="none" w:sz="0" w:space="0" w:color="auto"/>
        <w:left w:val="none" w:sz="0" w:space="0" w:color="auto"/>
        <w:bottom w:val="none" w:sz="0" w:space="0" w:color="auto"/>
        <w:right w:val="none" w:sz="0" w:space="0" w:color="auto"/>
      </w:divBdr>
    </w:div>
    <w:div w:id="1071191936">
      <w:bodyDiv w:val="1"/>
      <w:marLeft w:val="0"/>
      <w:marRight w:val="0"/>
      <w:marTop w:val="0"/>
      <w:marBottom w:val="0"/>
      <w:divBdr>
        <w:top w:val="none" w:sz="0" w:space="0" w:color="auto"/>
        <w:left w:val="none" w:sz="0" w:space="0" w:color="auto"/>
        <w:bottom w:val="none" w:sz="0" w:space="0" w:color="auto"/>
        <w:right w:val="none" w:sz="0" w:space="0" w:color="auto"/>
      </w:divBdr>
    </w:div>
    <w:div w:id="1097097928">
      <w:bodyDiv w:val="1"/>
      <w:marLeft w:val="0"/>
      <w:marRight w:val="0"/>
      <w:marTop w:val="0"/>
      <w:marBottom w:val="0"/>
      <w:divBdr>
        <w:top w:val="none" w:sz="0" w:space="0" w:color="auto"/>
        <w:left w:val="none" w:sz="0" w:space="0" w:color="auto"/>
        <w:bottom w:val="none" w:sz="0" w:space="0" w:color="auto"/>
        <w:right w:val="none" w:sz="0" w:space="0" w:color="auto"/>
      </w:divBdr>
    </w:div>
    <w:div w:id="1207792936">
      <w:bodyDiv w:val="1"/>
      <w:marLeft w:val="0"/>
      <w:marRight w:val="0"/>
      <w:marTop w:val="0"/>
      <w:marBottom w:val="0"/>
      <w:divBdr>
        <w:top w:val="none" w:sz="0" w:space="0" w:color="auto"/>
        <w:left w:val="none" w:sz="0" w:space="0" w:color="auto"/>
        <w:bottom w:val="none" w:sz="0" w:space="0" w:color="auto"/>
        <w:right w:val="none" w:sz="0" w:space="0" w:color="auto"/>
      </w:divBdr>
    </w:div>
    <w:div w:id="1237277926">
      <w:bodyDiv w:val="1"/>
      <w:marLeft w:val="0"/>
      <w:marRight w:val="0"/>
      <w:marTop w:val="0"/>
      <w:marBottom w:val="0"/>
      <w:divBdr>
        <w:top w:val="none" w:sz="0" w:space="0" w:color="auto"/>
        <w:left w:val="none" w:sz="0" w:space="0" w:color="auto"/>
        <w:bottom w:val="none" w:sz="0" w:space="0" w:color="auto"/>
        <w:right w:val="none" w:sz="0" w:space="0" w:color="auto"/>
      </w:divBdr>
    </w:div>
    <w:div w:id="1314093629">
      <w:bodyDiv w:val="1"/>
      <w:marLeft w:val="0"/>
      <w:marRight w:val="0"/>
      <w:marTop w:val="0"/>
      <w:marBottom w:val="0"/>
      <w:divBdr>
        <w:top w:val="none" w:sz="0" w:space="0" w:color="auto"/>
        <w:left w:val="none" w:sz="0" w:space="0" w:color="auto"/>
        <w:bottom w:val="none" w:sz="0" w:space="0" w:color="auto"/>
        <w:right w:val="none" w:sz="0" w:space="0" w:color="auto"/>
      </w:divBdr>
    </w:div>
    <w:div w:id="1336035417">
      <w:bodyDiv w:val="1"/>
      <w:marLeft w:val="0"/>
      <w:marRight w:val="0"/>
      <w:marTop w:val="0"/>
      <w:marBottom w:val="0"/>
      <w:divBdr>
        <w:top w:val="none" w:sz="0" w:space="0" w:color="auto"/>
        <w:left w:val="none" w:sz="0" w:space="0" w:color="auto"/>
        <w:bottom w:val="none" w:sz="0" w:space="0" w:color="auto"/>
        <w:right w:val="none" w:sz="0" w:space="0" w:color="auto"/>
      </w:divBdr>
    </w:div>
    <w:div w:id="1574658156">
      <w:bodyDiv w:val="1"/>
      <w:marLeft w:val="0"/>
      <w:marRight w:val="0"/>
      <w:marTop w:val="0"/>
      <w:marBottom w:val="0"/>
      <w:divBdr>
        <w:top w:val="none" w:sz="0" w:space="0" w:color="auto"/>
        <w:left w:val="none" w:sz="0" w:space="0" w:color="auto"/>
        <w:bottom w:val="none" w:sz="0" w:space="0" w:color="auto"/>
        <w:right w:val="none" w:sz="0" w:space="0" w:color="auto"/>
      </w:divBdr>
    </w:div>
    <w:div w:id="1624799366">
      <w:bodyDiv w:val="1"/>
      <w:marLeft w:val="0"/>
      <w:marRight w:val="0"/>
      <w:marTop w:val="0"/>
      <w:marBottom w:val="0"/>
      <w:divBdr>
        <w:top w:val="none" w:sz="0" w:space="0" w:color="auto"/>
        <w:left w:val="none" w:sz="0" w:space="0" w:color="auto"/>
        <w:bottom w:val="none" w:sz="0" w:space="0" w:color="auto"/>
        <w:right w:val="none" w:sz="0" w:space="0" w:color="auto"/>
      </w:divBdr>
    </w:div>
    <w:div w:id="1704935483">
      <w:bodyDiv w:val="1"/>
      <w:marLeft w:val="0"/>
      <w:marRight w:val="0"/>
      <w:marTop w:val="0"/>
      <w:marBottom w:val="0"/>
      <w:divBdr>
        <w:top w:val="none" w:sz="0" w:space="0" w:color="auto"/>
        <w:left w:val="none" w:sz="0" w:space="0" w:color="auto"/>
        <w:bottom w:val="none" w:sz="0" w:space="0" w:color="auto"/>
        <w:right w:val="none" w:sz="0" w:space="0" w:color="auto"/>
      </w:divBdr>
    </w:div>
    <w:div w:id="1716736307">
      <w:bodyDiv w:val="1"/>
      <w:marLeft w:val="0"/>
      <w:marRight w:val="0"/>
      <w:marTop w:val="0"/>
      <w:marBottom w:val="0"/>
      <w:divBdr>
        <w:top w:val="none" w:sz="0" w:space="0" w:color="auto"/>
        <w:left w:val="none" w:sz="0" w:space="0" w:color="auto"/>
        <w:bottom w:val="none" w:sz="0" w:space="0" w:color="auto"/>
        <w:right w:val="none" w:sz="0" w:space="0" w:color="auto"/>
      </w:divBdr>
    </w:div>
    <w:div w:id="1739012115">
      <w:bodyDiv w:val="1"/>
      <w:marLeft w:val="0"/>
      <w:marRight w:val="0"/>
      <w:marTop w:val="0"/>
      <w:marBottom w:val="0"/>
      <w:divBdr>
        <w:top w:val="none" w:sz="0" w:space="0" w:color="auto"/>
        <w:left w:val="none" w:sz="0" w:space="0" w:color="auto"/>
        <w:bottom w:val="none" w:sz="0" w:space="0" w:color="auto"/>
        <w:right w:val="none" w:sz="0" w:space="0" w:color="auto"/>
      </w:divBdr>
    </w:div>
    <w:div w:id="1778213361">
      <w:bodyDiv w:val="1"/>
      <w:marLeft w:val="0"/>
      <w:marRight w:val="0"/>
      <w:marTop w:val="0"/>
      <w:marBottom w:val="0"/>
      <w:divBdr>
        <w:top w:val="none" w:sz="0" w:space="0" w:color="auto"/>
        <w:left w:val="none" w:sz="0" w:space="0" w:color="auto"/>
        <w:bottom w:val="none" w:sz="0" w:space="0" w:color="auto"/>
        <w:right w:val="none" w:sz="0" w:space="0" w:color="auto"/>
      </w:divBdr>
    </w:div>
    <w:div w:id="1791318547">
      <w:bodyDiv w:val="1"/>
      <w:marLeft w:val="0"/>
      <w:marRight w:val="0"/>
      <w:marTop w:val="0"/>
      <w:marBottom w:val="0"/>
      <w:divBdr>
        <w:top w:val="none" w:sz="0" w:space="0" w:color="auto"/>
        <w:left w:val="none" w:sz="0" w:space="0" w:color="auto"/>
        <w:bottom w:val="none" w:sz="0" w:space="0" w:color="auto"/>
        <w:right w:val="none" w:sz="0" w:space="0" w:color="auto"/>
      </w:divBdr>
    </w:div>
    <w:div w:id="1796752189">
      <w:bodyDiv w:val="1"/>
      <w:marLeft w:val="0"/>
      <w:marRight w:val="0"/>
      <w:marTop w:val="0"/>
      <w:marBottom w:val="0"/>
      <w:divBdr>
        <w:top w:val="none" w:sz="0" w:space="0" w:color="auto"/>
        <w:left w:val="none" w:sz="0" w:space="0" w:color="auto"/>
        <w:bottom w:val="none" w:sz="0" w:space="0" w:color="auto"/>
        <w:right w:val="none" w:sz="0" w:space="0" w:color="auto"/>
      </w:divBdr>
    </w:div>
    <w:div w:id="1896240629">
      <w:bodyDiv w:val="1"/>
      <w:marLeft w:val="0"/>
      <w:marRight w:val="0"/>
      <w:marTop w:val="0"/>
      <w:marBottom w:val="0"/>
      <w:divBdr>
        <w:top w:val="none" w:sz="0" w:space="0" w:color="auto"/>
        <w:left w:val="none" w:sz="0" w:space="0" w:color="auto"/>
        <w:bottom w:val="none" w:sz="0" w:space="0" w:color="auto"/>
        <w:right w:val="none" w:sz="0" w:space="0" w:color="auto"/>
      </w:divBdr>
    </w:div>
    <w:div w:id="2035109889">
      <w:bodyDiv w:val="1"/>
      <w:marLeft w:val="0"/>
      <w:marRight w:val="0"/>
      <w:marTop w:val="0"/>
      <w:marBottom w:val="0"/>
      <w:divBdr>
        <w:top w:val="none" w:sz="0" w:space="0" w:color="auto"/>
        <w:left w:val="none" w:sz="0" w:space="0" w:color="auto"/>
        <w:bottom w:val="none" w:sz="0" w:space="0" w:color="auto"/>
        <w:right w:val="none" w:sz="0" w:space="0" w:color="auto"/>
      </w:divBdr>
    </w:div>
    <w:div w:id="206251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649D8-4A58-44AF-93C3-21CFD74B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Branislav Vujovic</dc:creator>
  <cp:lastModifiedBy>Ana Banović</cp:lastModifiedBy>
  <cp:revision>8</cp:revision>
  <cp:lastPrinted>2024-04-19T10:49:00Z</cp:lastPrinted>
  <dcterms:created xsi:type="dcterms:W3CDTF">2025-12-02T11:27:00Z</dcterms:created>
  <dcterms:modified xsi:type="dcterms:W3CDTF">2025-12-03T12:42:00Z</dcterms:modified>
</cp:coreProperties>
</file>